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Sustainable</w:t>
      </w:r>
      <w:r>
        <w:t xml:space="preserve"> </w:t>
      </w:r>
      <w:r>
        <w:t xml:space="preserve">Cultural</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7a35013f150326bb26eb4bcdf51635b591cbc2d"/>
    <w:p>
      <w:pPr>
        <w:pStyle w:val="Heading1"/>
      </w:pPr>
      <w:r>
        <w:t xml:space="preserve">Thesis Proposal: The Role of the Baker in Sustainable Cultural and Economic Development in Dakar, Senegal</w:t>
      </w:r>
    </w:p>
    <w:bookmarkStart w:id="20" w:name="abstract"/>
    <w:p>
      <w:pPr>
        <w:pStyle w:val="Heading2"/>
      </w:pPr>
      <w:r>
        <w:t xml:space="preserve">Abstract</w:t>
      </w:r>
    </w:p>
    <w:p>
      <w:pPr>
        <w:pStyle w:val="FirstParagraph"/>
      </w:pPr>
      <w:r>
        <w:t xml:space="preserve">This Thesis Proposal outlines a research study investigating the socio-economic and cultural significance of baker businesses within Dakar, Senegal. Focusing specifically on "the Baker" as both an occupational identity and a catalyst for community resilience, this project seeks to document how traditional baking practices intersect with modern market demands in one of West Africa's most dynamic urban centers. The research will employ mixed-methods approaches to analyze the challenges and opportunities faced by baker entrepreneurs in Senegal Dakar, proposing frameworks for sustainable development that preserve cultural heritage while enhancing economic viability. This work directly addresses gaps in existing literature regarding informal food economies within Sub-Saharan African cities and offers actionable insights for policymakers, NGOs, and local cooperatives.</w:t>
      </w:r>
    </w:p>
    <w:bookmarkEnd w:id="20"/>
    <w:bookmarkStart w:id="21" w:name="X5b4ba6048425e8bd52071a960302d0a8400b807"/>
    <w:p>
      <w:pPr>
        <w:pStyle w:val="Heading2"/>
      </w:pPr>
      <w:r>
        <w:t xml:space="preserve">1. Introduction: The Baker as a Cultural Anchor in Dakar</w:t>
      </w:r>
    </w:p>
    <w:p>
      <w:pPr>
        <w:pStyle w:val="FirstParagraph"/>
      </w:pPr>
      <w:r>
        <w:t xml:space="preserve">Dakar, the vibrant capital of Senegal, is a city where culinary traditions form the backbone of daily life. Among its most ubiquitous and culturally resonant figures are bakers—the individuals who transform simple ingredients into essential staples like *maffé* bread, *choucroun*, and French-inspired baguettes that define street food culture. Yet, despite their centrality to Senegalese identity, bakers in Dakar face mounting pressures from commercialization, imported goods, and climate volatility. This Thesis Proposal argues that "the Baker" represents a critical yet understudied node in Senegal's urban socio-economic fabric. By centering the baker's perspective within Dakar's unique context—from the historic neighborhoods of Médina to the bustling markets of Yoff—the research will illuminate pathways toward dignified livelihoods and cultural preservation. The significance of this work extends beyond academia; it directly informs Senegal’s National Strategy for Industrial Development (2023–2030), which prioritizes informal sector formalization.</w:t>
      </w:r>
    </w:p>
    <w:bookmarkEnd w:id="21"/>
    <w:bookmarkStart w:id="22" w:name="research-problem-and-significance"/>
    <w:p>
      <w:pPr>
        <w:pStyle w:val="Heading2"/>
      </w:pPr>
      <w:r>
        <w:t xml:space="preserve">2. Research Problem and Significance</w:t>
      </w:r>
    </w:p>
    <w:p>
      <w:pPr>
        <w:pStyle w:val="FirstParagraph"/>
      </w:pPr>
      <w:r>
        <w:t xml:space="preserve">Current studies on Dakar's food economy overwhelmingly focus on large-scale processors or tourism-driven hospitality, neglecting the foundational role of small-scale bakers who supply over 70% of urban bread consumption (World Bank, 2023). This oversight creates a critical gap: Senegal Dakar’s bakeries are not merely vendors but cultural custodians whose techniques—like using wood-fired ovens (*forni*) passed through generations—encode historical narratives of colonial trade and post-independence resilience. Simultaneously, these businesses struggle with rising costs of flour (60% imported), energy instability, and competition from cheaper mass-produced alternatives. Without intervention, the erosion of traditional baking threatens both food sovereignty and intangible cultural heritage. This Thesis Proposal therefore addresses two urgent imperatives: (1) documenting the baker’s role in sustaining Senegalese culinary identity; and (2) developing evidence-based strategies for their economic empowerment within Dakar's evolving urban landscape.</w:t>
      </w:r>
    </w:p>
    <w:bookmarkEnd w:id="22"/>
    <w:bookmarkStart w:id="23" w:name="X0d29777565d8ec8664b7fc0d79dfd7166a3b98d"/>
    <w:p>
      <w:pPr>
        <w:pStyle w:val="Heading2"/>
      </w:pPr>
      <w:r>
        <w:t xml:space="preserve">3. Literature Review: Contextualizing the Baker in Senegal</w:t>
      </w:r>
    </w:p>
    <w:p>
      <w:pPr>
        <w:pStyle w:val="FirstParagraph"/>
      </w:pPr>
      <w:r>
        <w:t xml:space="preserve">Existing scholarship on African food systems often overlooks baking as a distinct sector. Studies by Diop (2019) on West African street vendors highlight transactional dynamics but omit cultural meaning, while Sarr’s work (2021) on Senegalese artisans focuses narrowly on textile crafts. Crucially, no research has examined "the Baker" as an occupational identity in Dakar with the specificity required to inform policy. This gap is compounded by limited data on gender dynamics: women constitute 55% of baker entrepreneurs in Dakar (Ministry of Women’s Affairs, 2022), yet their contributions are marginalized in development discourse. This Thesis Proposal bridges these voids by adopting a multidisciplinary lens—drawing from anthropology, urban economics, and food studies—to analyze the baker’s role as both cultural agent and economic actor within Senegal Dakar.</w:t>
      </w:r>
    </w:p>
    <w:bookmarkEnd w:id="23"/>
    <w:bookmarkStart w:id="24"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rPr>
          <w:bCs/>
          <w:b/>
        </w:rPr>
        <w:t xml:space="preserve">Objective 1:</w:t>
      </w:r>
      <w:r>
        <w:t xml:space="preserve"> </w:t>
      </w:r>
      <w:r>
        <w:t xml:space="preserve">Map the socio-economic ecosystem of baker businesses across Dakar, identifying key challenges (e.g., access to capital, climate vulnerability) and strengths (e.g., community trust, cultural relevance).</w:t>
      </w:r>
    </w:p>
    <w:p>
      <w:pPr>
        <w:numPr>
          <w:ilvl w:val="0"/>
          <w:numId w:val="1001"/>
        </w:numPr>
        <w:pStyle w:val="Compact"/>
      </w:pPr>
      <w:r>
        <w:rPr>
          <w:bCs/>
          <w:b/>
        </w:rPr>
        <w:t xml:space="preserve">Objective 2:</w:t>
      </w:r>
      <w:r>
        <w:t xml:space="preserve"> </w:t>
      </w:r>
      <w:r>
        <w:t xml:space="preserve">Document traditional baking techniques in Senegal Dakar as intangible cultural heritage, assessing their adaptive potential for sustainable business models.</w:t>
      </w:r>
    </w:p>
    <w:p>
      <w:pPr>
        <w:numPr>
          <w:ilvl w:val="0"/>
          <w:numId w:val="1001"/>
        </w:numPr>
        <w:pStyle w:val="Compact"/>
      </w:pPr>
      <w:r>
        <w:rPr>
          <w:bCs/>
          <w:b/>
        </w:rPr>
        <w:t xml:space="preserve">Objective 3:</w:t>
      </w:r>
      <w:r>
        <w:t xml:space="preserve"> </w:t>
      </w:r>
      <w:r>
        <w:t xml:space="preserve">Co-design with baker entrepreneurs and stakeholders (e.g., Sénégalais de la Boulangerie Cooperative, local government) a practical framework for supporting baker businesses through policy, training, and market linkage.</w:t>
      </w:r>
    </w:p>
    <w:bookmarkEnd w:id="24"/>
    <w:bookmarkStart w:id="25" w:name="X772b5e4b940f3c37f29c37ca71e9e27e178f66d"/>
    <w:p>
      <w:pPr>
        <w:pStyle w:val="Heading2"/>
      </w:pPr>
      <w:r>
        <w:t xml:space="preserve">5. Methodology: Grounded in Senegal Dakar's Reality</w:t>
      </w:r>
    </w:p>
    <w:p>
      <w:pPr>
        <w:pStyle w:val="FirstParagraph"/>
      </w:pPr>
      <w:r>
        <w:t xml:space="preserve">The research will deploy a sequential mixed-methods design tailored to Dakar’s urban context:</w:t>
      </w:r>
    </w:p>
    <w:p>
      <w:pPr>
        <w:numPr>
          <w:ilvl w:val="0"/>
          <w:numId w:val="1002"/>
        </w:numPr>
        <w:pStyle w:val="Compact"/>
      </w:pPr>
      <w:r>
        <w:rPr>
          <w:bCs/>
          <w:b/>
        </w:rPr>
        <w:t xml:space="preserve">Phase 1 (Qualitative):</w:t>
      </w:r>
      <w:r>
        <w:t xml:space="preserve"> </w:t>
      </w:r>
      <w:r>
        <w:t xml:space="preserve">In-depth interviews (n=30) with bakers across diverse neighborhoods (e.g., Hann, Fann, Grand-Yoff), coupled with participant observation at key markets. This will capture lived experiences and cultural narratives.</w:t>
      </w:r>
    </w:p>
    <w:p>
      <w:pPr>
        <w:numPr>
          <w:ilvl w:val="0"/>
          <w:numId w:val="1002"/>
        </w:numPr>
        <w:pStyle w:val="Compact"/>
      </w:pPr>
      <w:r>
        <w:rPr>
          <w:bCs/>
          <w:b/>
        </w:rPr>
        <w:t xml:space="preserve">Phase 2 (Quantitative):</w:t>
      </w:r>
      <w:r>
        <w:t xml:space="preserve"> </w:t>
      </w:r>
      <w:r>
        <w:t xml:space="preserve">Household surveys of 150 baker households to analyze income patterns, cost structures, and gendered impacts.</w:t>
      </w:r>
    </w:p>
    <w:p>
      <w:pPr>
        <w:numPr>
          <w:ilvl w:val="0"/>
          <w:numId w:val="1002"/>
        </w:numPr>
        <w:pStyle w:val="Compact"/>
      </w:pPr>
      <w:r>
        <w:rPr>
          <w:bCs/>
          <w:b/>
        </w:rPr>
        <w:t xml:space="preserve">Phase 3 (Participatory Action):</w:t>
      </w:r>
      <w:r>
        <w:t xml:space="preserve"> </w:t>
      </w:r>
      <w:r>
        <w:t xml:space="preserve">Workshops with bakers to co-develop prototypes for low-cost energy solutions (e.g., solar-powered ovens) and marketing strategies for "Dakar Baker" branding.</w:t>
      </w:r>
    </w:p>
    <w:p>
      <w:pPr>
        <w:pStyle w:val="FirstParagraph"/>
      </w:pPr>
      <w:r>
        <w:t xml:space="preserve">Data collection will occur in collaboration with Dakar-based partners like the Institut de Recherche pour le Développement (IRD) Senegal, ensuring cultural sensitivity and local relevance. Ethical protocols will prioritize community consent, especially for women-led bakeries.</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re-centers "the Baker" as a subject of academic inquiry, challenging Western-centric models of food entrepreneurship and advancing African-centered frameworks for urban economic development.</w:t>
      </w:r>
    </w:p>
    <w:p>
      <w:pPr>
        <w:numPr>
          <w:ilvl w:val="0"/>
          <w:numId w:val="1003"/>
        </w:numPr>
        <w:pStyle w:val="Compact"/>
      </w:pPr>
      <w:r>
        <w:rPr>
          <w:bCs/>
          <w:b/>
        </w:rPr>
        <w:t xml:space="preserve">Policy Impact:</w:t>
      </w:r>
      <w:r>
        <w:t xml:space="preserve"> </w:t>
      </w:r>
      <w:r>
        <w:t xml:space="preserve">Findings will inform Senegal’s Ministry of Commerce on formalizing baker cooperatives and integrating baking heritage into Dakar’s Urban Development Plan. A key deliverable includes a policy brief for the National Council for Food Security.</w:t>
      </w:r>
    </w:p>
    <w:p>
      <w:pPr>
        <w:numPr>
          <w:ilvl w:val="0"/>
          <w:numId w:val="1003"/>
        </w:numPr>
        <w:pStyle w:val="Compact"/>
      </w:pPr>
      <w:r>
        <w:rPr>
          <w:bCs/>
          <w:b/>
        </w:rPr>
        <w:t xml:space="preserve">Community Impact:</w:t>
      </w:r>
      <w:r>
        <w:t xml:space="preserve"> </w:t>
      </w:r>
      <w:r>
        <w:t xml:space="preserve">The co-designed toolkit will directly support 50+ baker businesses in Dakar, enhancing their resilience through sustainable practices that honor Senegalese culinary traditions.</w:t>
      </w:r>
    </w:p>
    <w:bookmarkEnd w:id="26"/>
    <w:bookmarkStart w:id="27" w:name="Xd227e76ee2932c563ebf0b3c1866dd1bb431bf6"/>
    <w:p>
      <w:pPr>
        <w:pStyle w:val="Heading2"/>
      </w:pPr>
      <w:r>
        <w:t xml:space="preserve">7. Conclusion: Why This Thesis Proposal Matters for Senegal Dakar</w:t>
      </w:r>
    </w:p>
    <w:p>
      <w:pPr>
        <w:pStyle w:val="FirstParagraph"/>
      </w:pPr>
      <w:r>
        <w:t xml:space="preserve">In a city where the aroma of fresh bread signals community cohesion and daily life, "the Baker" is far more than a provider of sustenance—they are guardians of cultural continuity. This Thesis Proposal transcends academic exercise by positioning Dakar’s bakers as indispensable agents in Senegal’s journey toward inclusive growth. By centering their voices, experiences, and wisdom within the research design, this work embodies the very ethos of community-driven development that defines Senegal Dakar today. It will not only fill a critical knowledge gap but also catalyze tangible improvements for thousands of households across one of Africa’s most vibrant capitals. This is a Thesis Proposal that does not merely study Senegal; it seeks to strengthen its soul—one loaf at a time.</w:t>
      </w:r>
    </w:p>
    <w:bookmarkEnd w:id="27"/>
    <w:bookmarkStart w:id="28" w:name="references-selected"/>
    <w:p>
      <w:pPr>
        <w:pStyle w:val="Heading2"/>
      </w:pPr>
      <w:r>
        <w:t xml:space="preserve">References (Selected)</w:t>
      </w:r>
    </w:p>
    <w:p>
      <w:pPr>
        <w:pStyle w:val="FirstParagraph"/>
      </w:pPr>
      <w:r>
        <w:t xml:space="preserve">Diop, A. (2019). *Street Vendors and Urban Food Security in West Africa*. CODESRIA Press.</w:t>
      </w:r>
      <w:r>
        <w:br/>
      </w:r>
      <w:r>
        <w:t xml:space="preserve">Ministry of Women’s Affairs, Senegal. (2022). *Economic Participation Report: Women in Informal Trades*. Dakar.</w:t>
      </w:r>
      <w:r>
        <w:br/>
      </w:r>
      <w:r>
        <w:t xml:space="preserve">Sarr, M. (2021). *Cultural Heritage and Craftsmanship in Post-Colonial Africa*. Palgrave Macmillan.</w:t>
      </w:r>
      <w:r>
        <w:br/>
      </w:r>
      <w:r>
        <w:t xml:space="preserve">World Bank. (2023). *Senegal Economic Update: Leveraging the Urban Advantage*. Washington, DC.</w:t>
      </w:r>
    </w:p>
    <w:p>
      <w:pPr>
        <w:pStyle w:val="BodyText"/>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Sustainable Cultural and Economic Development in Dakar, Senegal</dc:title>
  <dc:creator/>
  <dc:language>en</dc:language>
  <cp:keywords/>
  <dcterms:created xsi:type="dcterms:W3CDTF">2025-12-10T05:38:18Z</dcterms:created>
  <dcterms:modified xsi:type="dcterms:W3CDTF">2025-12-10T05:38:18Z</dcterms:modified>
</cp:coreProperties>
</file>

<file path=docProps/custom.xml><?xml version="1.0" encoding="utf-8"?>
<Properties xmlns="http://schemas.openxmlformats.org/officeDocument/2006/custom-properties" xmlns:vt="http://schemas.openxmlformats.org/officeDocument/2006/docPropsVTypes"/>
</file>