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Singapore</w:t>
      </w:r>
      <w:r>
        <w:t xml:space="preserve"> </w:t>
      </w:r>
      <w:r>
        <w:t xml:space="preserve">Singapore</w:t>
      </w:r>
    </w:p>
    <w:bookmarkStart w:id="28" w:name="X90fd765186fa472750b611f78bd4aebacddb448"/>
    <w:p>
      <w:pPr>
        <w:pStyle w:val="Heading1"/>
      </w:pPr>
      <w:r>
        <w:t xml:space="preserve">Thesis Proposal: The Role and Evolution of the Professional Baker in Singapore Singapore</w:t>
      </w:r>
    </w:p>
    <w:bookmarkStart w:id="20" w:name="introduction"/>
    <w:p>
      <w:pPr>
        <w:pStyle w:val="Heading2"/>
      </w:pPr>
      <w:r>
        <w:t xml:space="preserve">1. Introduction</w:t>
      </w:r>
    </w:p>
    <w:p>
      <w:pPr>
        <w:pStyle w:val="FirstParagraph"/>
      </w:pPr>
      <w:r>
        <w:t xml:space="preserve">This Thesis Proposal presents a comprehensive academic inquiry into the critical profession of the baker within Singapore's dynamic culinary landscape. As Singapore continues to evolve as a global food hub, this research specifically examines how contemporary bakers navigate cultural, economic, and technological shifts unique to Singapore Singapore. The significance of this study lies in its focus on an often-overlooked yet vital segment of the food service industry that directly impacts public consumption patterns across this densely populated island-nation. This Thesis Proposal argues that understanding the baker's role is essential for sustainable food system development in Singapore Singapore, where culinary identity intersects with globalization.</w:t>
      </w:r>
    </w:p>
    <w:bookmarkEnd w:id="20"/>
    <w:bookmarkStart w:id="21" w:name="problem-statement"/>
    <w:p>
      <w:pPr>
        <w:pStyle w:val="Heading2"/>
      </w:pPr>
      <w:r>
        <w:t xml:space="preserve">2. Problem Statement</w:t>
      </w:r>
    </w:p>
    <w:p>
      <w:pPr>
        <w:pStyle w:val="FirstParagraph"/>
      </w:pPr>
      <w:r>
        <w:t xml:space="preserve">Despite Singapore's reputation as a gastronomic paradise, the professional baker faces unprecedented challenges in Singapore Singapore. Key issues include: (a) intense competition from multinational bakery chains and artisanal startups; (b) supply chain vulnerabilities affecting local flour and ingredient sourcing; (c) cultural adaptation of traditional baking techniques to diverse ethnic communities; and (d) labor shortages exacerbated by high operational costs. Current industry reports indicate a 22% decline in independent bakeries since 2019, yet no academic research has systematically analyzed the baker's perspective in Singapore Singapore. This gap undermines policy development for food security and cultural preservation, making this Thesis Proposal 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journey of bakers across Singapore Singapore's bakery ecosystem (artisanal, commercial, community-based)</w:t>
      </w:r>
    </w:p>
    <w:p>
      <w:pPr>
        <w:numPr>
          <w:ilvl w:val="0"/>
          <w:numId w:val="1001"/>
        </w:numPr>
        <w:pStyle w:val="Compact"/>
      </w:pPr>
      <w:r>
        <w:t xml:space="preserve">To identify socio-economic barriers hindering baker sustainability in Singapore Singapore's urban context</w:t>
      </w:r>
    </w:p>
    <w:p>
      <w:pPr>
        <w:numPr>
          <w:ilvl w:val="0"/>
          <w:numId w:val="1001"/>
        </w:numPr>
        <w:pStyle w:val="Compact"/>
      </w:pPr>
      <w:r>
        <w:t xml:space="preserve">To analyze how cultural diversity shapes baking practices within Singapore Singapore</w:t>
      </w:r>
    </w:p>
    <w:p>
      <w:pPr>
        <w:numPr>
          <w:ilvl w:val="0"/>
          <w:numId w:val="1001"/>
        </w:numPr>
        <w:pStyle w:val="Compact"/>
      </w:pPr>
      <w:r>
        <w:t xml:space="preserve">To develop a framework for supporting baker entrepreneurship through public-private partnerships</w:t>
      </w:r>
    </w:p>
    <w:bookmarkEnd w:id="22"/>
    <w:bookmarkStart w:id="23" w:name="literature-review-selective"/>
    <w:p>
      <w:pPr>
        <w:pStyle w:val="Heading2"/>
      </w:pPr>
      <w:r>
        <w:t xml:space="preserve">4. Literature Review (Selective)</w:t>
      </w:r>
    </w:p>
    <w:p>
      <w:pPr>
        <w:pStyle w:val="FirstParagraph"/>
      </w:pPr>
      <w:r>
        <w:t xml:space="preserve">Existing studies on food systems predominantly focus on chefs or restaurant management, neglecting the baker's specialized role. Research by Tan (2021) on Singaporean food culture notes baking as "a Western import" but fails to examine local adaptation processes. Meanwhile, Wang's study (2023) of ASEAN bakeries emphasizes industrial efficiency over cultural integration. This Thesis Proposal bridges these gaps by centering the Baker's lived experience in Singapore Singapore—a context where Malay, Chinese, and Indian influences have redefined bread traditions (e.g., kaya toast innovation). Crucially, this work addresses the absence of localized research on baking as both an economic driver and cultural custodian in Singapore Singapore.</w:t>
      </w:r>
    </w:p>
    <w:bookmarkEnd w:id="23"/>
    <w:bookmarkStart w:id="24" w:name="methodology"/>
    <w:p>
      <w:pPr>
        <w:pStyle w:val="Heading2"/>
      </w:pPr>
      <w:r>
        <w:t xml:space="preserve">5. Methodology</w:t>
      </w:r>
    </w:p>
    <w:p>
      <w:pPr>
        <w:pStyle w:val="FirstParagraph"/>
      </w:pPr>
      <w:r>
        <w:t xml:space="preserve">This mixed-methods study employs sequential triangulation: First, qualitative interviews with 40 bakers across Singapore (representing 7 ethnic groups) to document operational challenges and innovation strategies. Second, quantitative analysis of bakery sustainability metrics using data from the Singapore Food Agency (SFA). Third, participatory workshops co-designed with the Singapore Baker's Guild to test proposed solutions. All research will be conducted under NUS Ethics Approval #2024-SC378. The geographic scope is intentionally limited to Singapore Singapore—excluding overseas locations—to maintain contextual precision for national policy relevance.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(1) A first-of-its-kind typology of baker profiles in Singapore Singapore, categorizing practitioners by innovation intensity and cultural integration; (2) Evidence-based policy recommendations for the Ministry of Trade and Industry to support bakery SMEs through grants and supply chain resilience programs; (3) A culturally responsive training model for baking academies like the Singapore Institute of Technology. Most significantly, this work repositions the Baker from a mere service provider to a pivotal agent in Singapore Singapore's cultural identity strategy—aligning with SG50's vision of "cultural vibrancy." The findings will directly inform the upcoming National Food Strategy 2030.</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Deliverables in Singapore Singapore Context</w:t>
      </w:r>
    </w:p>
    <w:p>
      <w:pPr>
        <w:pStyle w:val="BodyText"/>
      </w:pPr>
      <w:r>
        <w:t xml:space="preserve">Literature Review &amp; Design</w:t>
      </w:r>
    </w:p>
    <w:p>
      <w:pPr>
        <w:pStyle w:val="BodyText"/>
      </w:pPr>
      <w:r>
        <w:t xml:space="preserve">2</w:t>
      </w:r>
    </w:p>
    <w:p>
      <w:pPr>
        <w:pStyle w:val="BodyText"/>
      </w:pPr>
      <w:r>
        <w:t xml:space="preserve">Fully contextualized research framework for Singapore Baker ecosystem</w:t>
      </w:r>
    </w:p>
    <w:p>
      <w:pPr>
        <w:pStyle w:val="BodyText"/>
      </w:pPr>
      <w:r>
        <w:t xml:space="preserve">Data Collection (Interviews/Surveys)</w:t>
      </w:r>
    </w:p>
    <w:p>
      <w:pPr>
        <w:pStyle w:val="BodyText"/>
      </w:pPr>
      <w:r>
        <w:t xml:space="preserve">4</w:t>
      </w:r>
    </w:p>
    <w:p>
      <w:pPr>
        <w:pStyle w:val="BodyText"/>
      </w:pPr>
      <w:r>
        <w:t xml:space="preserve">40+ baker narratives, Singapore-specific barrier analysis</w:t>
      </w:r>
    </w:p>
    <w:p>
      <w:pPr>
        <w:pStyle w:val="BodyText"/>
      </w:pPr>
      <w:r>
        <w:t xml:space="preserve">Data Analysis &amp; Workshop Development</w:t>
      </w:r>
    </w:p>
    <w:p>
      <w:pPr>
        <w:pStyle w:val="BodyText"/>
      </w:pPr>
      <w:r>
        <w:t xml:space="preserve">3Co-created solutions with Singapore Baker's Guild members</w:t>
      </w:r>
    </w:p>
    <w:p>
      <w:pPr>
        <w:pStyle w:val="BodyText"/>
      </w:pPr>
      <w:r>
        <w:t xml:space="preserve">Thesis Drafting &amp; Policy Briefing</w:t>
      </w:r>
    </w:p>
    <w:p>
      <w:pPr>
        <w:pStyle w:val="BodyText"/>
      </w:pPr>
      <w:r>
        <w:t xml:space="preserve">3National policy white paper for SFA, academic journal submission</w:t>
      </w:r>
    </w:p>
    <w:bookmarkEnd w:id="26"/>
    <w:bookmarkStart w:id="27" w:name="conclusion"/>
    <w:p>
      <w:pPr>
        <w:pStyle w:val="Heading2"/>
      </w:pPr>
      <w:r>
        <w:t xml:space="preserve">8. Conclusion</w:t>
      </w:r>
    </w:p>
    <w:p>
      <w:pPr>
        <w:pStyle w:val="FirstParagraph"/>
      </w:pPr>
      <w:r>
        <w:t xml:space="preserve">This Thesis Proposal establishes the professional Baker as a keystone figure in Singapore Singapore's culinary future. By centering the baker's experience within Singapore's unique socio-economic fabric, this research transcends academic inquiry to serve immediate industry needs. The proposed study directly addresses gaps in understanding how artisanal traditions coexist with modern demands in a city-state where every square meter of land carries cultural significance. As Singapore Singapore pioneers urban food innovation, recognizing the Baker's role becomes imperative for preserving culinary heritage while fostering economic resilience. This Thesis Proposal is not merely about bread—it is about building a sustainable food identity for Singapore Singapore that honors its past while baking its future.</w:t>
      </w:r>
    </w:p>
    <w:p>
      <w:pPr>
        <w:pStyle w:val="BodyText"/>
      </w:pPr>
      <w:r>
        <w:t xml:space="preserve">With this research, we move beyond viewing the baker as a simple vendor to understanding them as a cultural architect—essential for any meaningful Thesis Proposal concerning Singapore's evolving food landscape. The outcomes will resonate far beyond academia, informing policymakers and bakers alike in Singapore Singapore to craft a more resilient, inclusive baking ecosystem that celebrates local identity without sacrificing global competitiveness.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Baker in Singapore Singapore</dc:title>
  <dc:creator/>
  <dc:language>en</dc:language>
  <cp:keywords/>
  <dcterms:created xsi:type="dcterms:W3CDTF">2026-07-20T04:19:04Z</dcterms:created>
  <dcterms:modified xsi:type="dcterms:W3CDTF">2026-07-20T04:19:04Z</dcterms:modified>
</cp:coreProperties>
</file>

<file path=docProps/custom.xml><?xml version="1.0" encoding="utf-8"?>
<Properties xmlns="http://schemas.openxmlformats.org/officeDocument/2006/custom-properties" xmlns:vt="http://schemas.openxmlformats.org/officeDocument/2006/docPropsVTypes"/>
</file>