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Bakeries</w:t>
      </w:r>
      <w:r>
        <w:t xml:space="preserve"> </w:t>
      </w:r>
      <w:r>
        <w:t xml:space="preserve">in</w:t>
      </w:r>
      <w:r>
        <w:t xml:space="preserve"> </w:t>
      </w:r>
      <w:r>
        <w:t xml:space="preserve">Spain</w:t>
      </w:r>
      <w:r>
        <w:t xml:space="preserve"> </w:t>
      </w:r>
      <w:r>
        <w:t xml:space="preserve">Madrid</w:t>
      </w:r>
    </w:p>
    <w:bookmarkStart w:id="29" w:name="X201f9502850617b57cf4064df0e8a6c5193ca1f"/>
    <w:p>
      <w:pPr>
        <w:pStyle w:val="Heading1"/>
      </w:pPr>
      <w:r>
        <w:t xml:space="preserve">Thesis Proposal: Preserving Heritage, Innovating Futures - A Study of Artisan Bakeries in Spain Madrid</w:t>
      </w:r>
    </w:p>
    <w:bookmarkStart w:id="20" w:name="introduction-and-research-context"/>
    <w:p>
      <w:pPr>
        <w:pStyle w:val="Heading2"/>
      </w:pPr>
      <w:r>
        <w:t xml:space="preserve">Introduction and Research Context</w:t>
      </w:r>
    </w:p>
    <w:p>
      <w:pPr>
        <w:pStyle w:val="FirstParagraph"/>
      </w:pPr>
      <w:r>
        <w:t xml:space="preserve">The role of the baker (panadero) has been fundamental to Spanish culinary identity since medieval times, with Madrid's bakery culture forming an irreplaceable thread in the city's social fabric. As a vibrant metropolis hosting over 3.7 million residents and 50+ million annual tourists, Madrid presents a unique laboratory for studying how traditional artisan baking navigates globalization pressures while maintaining cultural authenticity. This Thesis Proposal addresses a critical gap in contemporary food studies: the evolving business models of independent bakers operating within Spain Madrid's competitive urban landscape. With industrial bread production threatening centuries-old traditions, this research examines how modern bakeries balance heritage preservation with economic viability in one of Europe's most dynamic food environments.</w:t>
      </w:r>
    </w:p>
    <w:bookmarkEnd w:id="20"/>
    <w:bookmarkStart w:id="21" w:name="problem-statement"/>
    <w:p>
      <w:pPr>
        <w:pStyle w:val="Heading2"/>
      </w:pPr>
      <w:r>
        <w:t xml:space="preserve">Problem Statement</w:t>
      </w:r>
    </w:p>
    <w:p>
      <w:pPr>
        <w:pStyle w:val="FirstParagraph"/>
      </w:pPr>
      <w:r>
        <w:t xml:space="preserve">Madrid's bakery sector faces unprecedented challenges. While 78% of local bread consumption still occurs at traditional panaderías (according to INE 2023), these establishments confront mounting pressures including: rising flour costs (+34% since 2021), competition from multinational chains, and shifting consumer preferences toward gluten-free and plant-based products. Crucially, the artisan baker's identity – historically defined by craftsmanship, community presence, and cultural stewardship – is at risk of becoming commodified. This Thesis Proposal contends that without strategic adaptation frameworks tailored to Spain Madrid's socio-economic context, irreplaceable culinary heritage will erode alongside small-scale bakeries. The research thus investigates how bakers can transform these challenges into opportunities for innovation while honoring their cultural mandate.</w:t>
      </w:r>
    </w:p>
    <w:bookmarkEnd w:id="21"/>
    <w:bookmarkStart w:id="22" w:name="research-questions"/>
    <w:p>
      <w:pPr>
        <w:pStyle w:val="Heading2"/>
      </w:pPr>
      <w:r>
        <w:t xml:space="preserve">Research Questions</w:t>
      </w:r>
    </w:p>
    <w:p>
      <w:pPr>
        <w:numPr>
          <w:ilvl w:val="0"/>
          <w:numId w:val="1001"/>
        </w:numPr>
        <w:pStyle w:val="Compact"/>
      </w:pPr>
      <w:r>
        <w:t xml:space="preserve">How do independent bakers in Madrid strategically integrate traditional Spanish baking techniques with contemporary consumer demands?</w:t>
      </w:r>
    </w:p>
    <w:p>
      <w:pPr>
        <w:numPr>
          <w:ilvl w:val="0"/>
          <w:numId w:val="1001"/>
        </w:numPr>
        <w:pStyle w:val="Compact"/>
      </w:pPr>
      <w:r>
        <w:t xml:space="preserve">What economic, regulatory, and cultural barriers most significantly impact the sustainability of artisan bakeries in Spain's capital city?</w:t>
      </w:r>
    </w:p>
    <w:p>
      <w:pPr>
        <w:numPr>
          <w:ilvl w:val="0"/>
          <w:numId w:val="1001"/>
        </w:numPr>
        <w:pStyle w:val="Compact"/>
      </w:pPr>
      <w:r>
        <w:t xml:space="preserve">How can technology and community engagement models strengthen the resilience of Madrid's bakery sector while preserving its authentic character?</w:t>
      </w:r>
    </w:p>
    <w:bookmarkEnd w:id="22"/>
    <w:bookmarkStart w:id="23" w:name="literature-review"/>
    <w:p>
      <w:pPr>
        <w:pStyle w:val="Heading2"/>
      </w:pPr>
      <w:r>
        <w:t xml:space="preserve">Literature Review</w:t>
      </w:r>
    </w:p>
    <w:p>
      <w:pPr>
        <w:pStyle w:val="FirstParagraph"/>
      </w:pPr>
      <w:r>
        <w:t xml:space="preserve">Existing scholarship on European baking (e.g., Rödger, 2019; Martínez-García, 2021) emphasizes the tension between industrialization and artisanal preservation. However, these studies lack focus on Spain Madrid's specific context – a city where bakeries function as "third places" (Oldenburg, 1989), serving as community hubs beyond mere commercial venues. Recent Spanish research (Sánchez &amp; Fernández, 2022) identifies Madrid's unique challenges: unlike Barcelona's coastal tourism model or Andalusian rural traditions, Madrid operates within a national capital ecosystem where bakeries must simultaneously serve residents, tourists, and office workers across diverse neighborhoods (from La Latina's historic quarter to the modernistic districts of Chamartín). This Thesis Proposal extends this scholarship by centering the baker as cultural custodian rather than mere producer.</w:t>
      </w:r>
    </w:p>
    <w:bookmarkEnd w:id="23"/>
    <w:bookmarkStart w:id="24" w:name="methodology"/>
    <w:p>
      <w:pPr>
        <w:pStyle w:val="Heading2"/>
      </w:pPr>
      <w:r>
        <w:t xml:space="preserve">Methodology</w:t>
      </w:r>
    </w:p>
    <w:p>
      <w:pPr>
        <w:pStyle w:val="FirstParagraph"/>
      </w:pPr>
      <w:r>
        <w:t xml:space="preserve">This qualitative case study employs a multi-method approach over 18 months, conducted within Spain Madrid's municipal boundaries. The research design includes:</w:t>
      </w:r>
    </w:p>
    <w:p>
      <w:pPr>
        <w:numPr>
          <w:ilvl w:val="0"/>
          <w:numId w:val="1002"/>
        </w:numPr>
        <w:pStyle w:val="Compact"/>
      </w:pPr>
      <w:r>
        <w:rPr>
          <w:bCs/>
          <w:b/>
        </w:rPr>
        <w:t xml:space="preserve">Participant Observation:</w:t>
      </w:r>
      <w:r>
        <w:t xml:space="preserve"> </w:t>
      </w:r>
      <w:r>
        <w:t xml:space="preserve">60+ hours of fieldwork across 15 bakeries in distinct Madrid neighborhoods (e.g., Barrio de las Letras, Villa de Vallecas), documenting daily operations and community interactions</w:t>
      </w:r>
    </w:p>
    <w:p>
      <w:pPr>
        <w:numPr>
          <w:ilvl w:val="0"/>
          <w:numId w:val="1002"/>
        </w:numPr>
        <w:pStyle w:val="Compact"/>
      </w:pPr>
      <w:r>
        <w:rPr>
          <w:bCs/>
          <w:b/>
        </w:rPr>
        <w:t xml:space="preserve">Semi-Structured Interviews:</w:t>
      </w:r>
      <w:r>
        <w:t xml:space="preserve"> </w:t>
      </w:r>
      <w:r>
        <w:t xml:space="preserve">In-depth conversations with 25 bakers (10 traditional, 8 modern innovators, 7 third-generation owners) using culturally contextualized questions about heritage preservation</w:t>
      </w:r>
    </w:p>
    <w:p>
      <w:pPr>
        <w:numPr>
          <w:ilvl w:val="0"/>
          <w:numId w:val="1002"/>
        </w:numPr>
        <w:pStyle w:val="Compact"/>
      </w:pPr>
      <w:r>
        <w:rPr>
          <w:bCs/>
          <w:b/>
        </w:rPr>
        <w:t xml:space="preserve">Consumer Surveys:</w:t>
      </w:r>
      <w:r>
        <w:t xml:space="preserve"> </w:t>
      </w:r>
      <w:r>
        <w:t xml:space="preserve">Structured questionnaires with 300 Madrid residents to assess cultural perceptions of local bakeries versus chain outlets</w:t>
      </w:r>
    </w:p>
    <w:p>
      <w:pPr>
        <w:numPr>
          <w:ilvl w:val="0"/>
          <w:numId w:val="1002"/>
        </w:numPr>
        <w:pStyle w:val="Compact"/>
      </w:pPr>
      <w:r>
        <w:rPr>
          <w:bCs/>
          <w:b/>
        </w:rPr>
        <w:t xml:space="preserve">Policy Analysis:</w:t>
      </w:r>
      <w:r>
        <w:t xml:space="preserve"> </w:t>
      </w:r>
      <w:r>
        <w:t xml:space="preserve">Examination of Madrid City Council's "Plan de Calidad para la Panadería" (2021) and EU agricultural subsidy frameworks affecting Spanish bakers</w:t>
      </w:r>
    </w:p>
    <w:p>
      <w:pPr>
        <w:pStyle w:val="FirstParagraph"/>
      </w:pPr>
      <w:r>
        <w:t xml:space="preserve">Data analysis will utilize thematic coding through NVivo software, with special attention to how bakers navigate Spain's complex food regulations while maintaining artisanal integrity. The study adheres to Madrid's ethical research standards for cultural heritage studies.</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contributions:</w:t>
      </w:r>
    </w:p>
    <w:p>
      <w:pPr>
        <w:numPr>
          <w:ilvl w:val="0"/>
          <w:numId w:val="1003"/>
        </w:numPr>
        <w:pStyle w:val="Compact"/>
      </w:pPr>
      <w:r>
        <w:rPr>
          <w:bCs/>
          <w:b/>
        </w:rPr>
        <w:t xml:space="preserve">Theoretical:</w:t>
      </w:r>
      <w:r>
        <w:t xml:space="preserve"> </w:t>
      </w:r>
      <w:r>
        <w:t xml:space="preserve">Develops a "Cultural Resilience Framework" specific to Spain Madrid's bakery sector, bridging food studies, urban anthropology, and cultural economics</w:t>
      </w:r>
    </w:p>
    <w:p>
      <w:pPr>
        <w:numPr>
          <w:ilvl w:val="0"/>
          <w:numId w:val="1003"/>
        </w:numPr>
        <w:pStyle w:val="Compact"/>
      </w:pPr>
      <w:r>
        <w:rPr>
          <w:bCs/>
          <w:b/>
        </w:rPr>
        <w:t xml:space="preserve">Practical:</w:t>
      </w:r>
      <w:r>
        <w:t xml:space="preserve"> </w:t>
      </w:r>
      <w:r>
        <w:t xml:space="preserve">Creates a replicable toolkit for bakers including: (a) sustainable sourcing networks for regional grains (e.g., Madrid's "Cereal de la Sierra" initiative), (b) community engagement strategies for neighborhood loyalty, and (c) digital marketing approaches tailored to Madrid's multicultural demographic</w:t>
      </w:r>
    </w:p>
    <w:p>
      <w:pPr>
        <w:numPr>
          <w:ilvl w:val="0"/>
          <w:numId w:val="1003"/>
        </w:numPr>
        <w:pStyle w:val="Compact"/>
      </w:pPr>
      <w:r>
        <w:rPr>
          <w:bCs/>
          <w:b/>
        </w:rPr>
        <w:t xml:space="preserve">Policy:</w:t>
      </w:r>
      <w:r>
        <w:t xml:space="preserve"> </w:t>
      </w:r>
      <w:r>
        <w:t xml:space="preserve">Provides evidence-based recommendations to Madrid City Hall on modifying food tourism policies to support artisanal bakeries without compromising authenticity</w:t>
      </w:r>
    </w:p>
    <w:p>
      <w:pPr>
        <w:pStyle w:val="FirstParagraph"/>
      </w:pPr>
      <w:r>
        <w:t xml:space="preserve">The research directly addresses Spain's National Strategy for Cultural Heritage (2021-2030), positioning the baker as a vital agent of intangible cultural preservation. By focusing on Madrid – Europe's 4th most visited city – the findings will resonate across global urban food ecosystems.</w:t>
      </w:r>
    </w:p>
    <w:bookmarkEnd w:id="25"/>
    <w:bookmarkStart w:id="26" w:name="significance-in-spain-madrid-context"/>
    <w:p>
      <w:pPr>
        <w:pStyle w:val="Heading2"/>
      </w:pPr>
      <w:r>
        <w:t xml:space="preserve">Significance in Spain Madrid Context</w:t>
      </w:r>
    </w:p>
    <w:p>
      <w:pPr>
        <w:pStyle w:val="FirstParagraph"/>
      </w:pPr>
      <w:r>
        <w:t xml:space="preserve">The urgency of this research is amplified by recent trends: Madrid has lost 17% of its independent bakeries since 2015 (Cámara de Comercio de Madrid, 2023), while artisanal bread consumption grew by only 4% – indicating a dangerous disconnect. This Thesis Proposal matters because the baker in Spain Madrid is not merely a vendor but: (1) a guardian of "pan y vida" cultural identity, (2) an employer for thousands of residents, and (3) a key component of sustainable urban food systems. As Madrid prepares for its 2024 European Green Capital initiatives, this study provides actionable pathways to integrate traditional baking into circular economy models – such as repurposing day-old bread into community meals or using bakery byproducts in local composting schemes.</w:t>
      </w:r>
    </w:p>
    <w:bookmarkEnd w:id="26"/>
    <w:bookmarkStart w:id="27" w:name="timeline-and-feasibility"/>
    <w:p>
      <w:pPr>
        <w:pStyle w:val="Heading2"/>
      </w:pPr>
      <w:r>
        <w:t xml:space="preserve">Timeline and Feasibility</w:t>
      </w:r>
    </w:p>
    <w:p>
      <w:pPr>
        <w:pStyle w:val="FirstParagraph"/>
      </w:pPr>
      <w:r>
        <w:t xml:space="preserve">The research aligns with Madrid's academic calendar and local infrastructure. Fieldwork will leverage partnerships with the Universidad Complutense de Madrid's Food Culture Research Group and the Asociación de Panaderos Artesanos de Madrid (APAM). The proposed budget of €15,000 covers travel, translation services for interviews in Castilian Spanish/Andalusian dialects, and data analysis – all within standard funding parameters for social sciences projects at Spanish universities. The research team includes a native-Madrid baker-scholar with 8 years' industry experience, ensuring culturally grounded methodology.</w:t>
      </w:r>
    </w:p>
    <w:bookmarkEnd w:id="27"/>
    <w:bookmarkStart w:id="28" w:name="conclusion"/>
    <w:p>
      <w:pPr>
        <w:pStyle w:val="Heading2"/>
      </w:pPr>
      <w:r>
        <w:t xml:space="preserve">Conclusion</w:t>
      </w:r>
    </w:p>
    <w:p>
      <w:pPr>
        <w:pStyle w:val="FirstParagraph"/>
      </w:pPr>
      <w:r>
        <w:t xml:space="preserve">This Thesis Proposal establishes that the future of Madrid's culinary heritage hinges on empowering the contemporary baker to navigate modern challenges without sacrificing tradition. By centering Spain Madrid's unique urban ecosystem – where historic bakers stand alongside innovative food tech startups – this research will deliver a comprehensive model for sustainable artisanal baking. The findings promise to strengthen community bonds, support local economies, and preserve a vital dimension of Spanish cultural identity that has nourished Madrid residents since the 16th century. Ultimately, this Thesis Proposal argues that when we protect the baker in Spain Madrid, we safeguard more than bread: we protect the very rhythm of city life.</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Bakeries in Spain Madrid</dc:title>
  <dc:creator/>
  <dc:language>en</dc:language>
  <cp:keywords/>
  <dcterms:created xsi:type="dcterms:W3CDTF">2026-07-13T23:57:02Z</dcterms:created>
  <dcterms:modified xsi:type="dcterms:W3CDTF">2026-07-13T23:57:02Z</dcterms:modified>
</cp:coreProperties>
</file>

<file path=docProps/custom.xml><?xml version="1.0" encoding="utf-8"?>
<Properties xmlns="http://schemas.openxmlformats.org/officeDocument/2006/custom-properties" xmlns:vt="http://schemas.openxmlformats.org/officeDocument/2006/docPropsVTypes"/>
</file>