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Italy</w:t>
      </w:r>
      <w:r>
        <w:t xml:space="preserve"> </w:t>
      </w:r>
      <w:r>
        <w:t xml:space="preserve">Naples</w:t>
      </w:r>
    </w:p>
    <w:bookmarkStart w:id="28" w:name="Xdcb4a08c8b204edb2ee9515c6016290dc5e5ef0"/>
    <w:p>
      <w:pPr>
        <w:pStyle w:val="Heading1"/>
      </w:pPr>
      <w:r>
        <w:t xml:space="preserve">Thesis Proposal: Assessing Climate Change Impacts on Coastal Ecosystems in Italy Naples through a Biologist's Lens</w:t>
      </w:r>
    </w:p>
    <w:bookmarkStart w:id="20" w:name="introduction-and-background"/>
    <w:p>
      <w:pPr>
        <w:pStyle w:val="Heading2"/>
      </w:pPr>
      <w:r>
        <w:t xml:space="preserve">Introduction and Background</w:t>
      </w:r>
    </w:p>
    <w:p>
      <w:pPr>
        <w:pStyle w:val="FirstParagraph"/>
      </w:pPr>
      <w:r>
        <w:t xml:space="preserve">The coastal ecosystems of Italy Naples represent one of Europe's most biodiverse yet threatened regions, where ancient human settlements intersect with rapidly changing environmental conditions. As a dedicated Biologist preparing for advanced academic work within the Italian scientific community, this Thesis Proposal outlines a critical research initiative focused on the Bay of Naples—a UNESCO Biosphere Reserve facing unprecedented pressures from urbanization, tourism influx, and climate-induced sea-level rise. With Naples serving as Italy's third-largest city and home to 3 million residents along its iconic coastline, understanding ecological dynamics becomes not merely academic but an urgent civic necessity. This research will position the Biologist as a key contributor to regional environmental policy development within Italy's national framework for biodiversity conservation.</w:t>
      </w:r>
    </w:p>
    <w:bookmarkEnd w:id="20"/>
    <w:bookmarkStart w:id="21" w:name="problem-statement"/>
    <w:p>
      <w:pPr>
        <w:pStyle w:val="Heading2"/>
      </w:pPr>
      <w:r>
        <w:t xml:space="preserve">Problem Statement</w:t>
      </w:r>
    </w:p>
    <w:p>
      <w:pPr>
        <w:pStyle w:val="FirstParagraph"/>
      </w:pPr>
      <w:r>
        <w:t xml:space="preserve">Recent studies (e.g., CNR-IAMC, 2023) indicate that Naples' coastal habitats have experienced a 37% decline in endemic marine species over the past two decades. The Mediterranean Sea's warming rate exceeds the global average by 20%, directly threatening unique ecosystems like Posidonia meadows and intertidal zones. Current management strategies, largely developed in the early 2000s, fail to account for accelerated climate impacts. As a Biologist committed to applied ecology in Italy Naples, I propose addressing this gap through field-based research that integrates traditional ecological knowledge with modern conservation science—a vital approach for a Thesis Proposal that responds to local environmental crises.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Quantify shifts in species composition and habitat integrity across five key sites in the Bay of Naples (Porto di Napoli, Ischia Island, Procida Archipelago) from 2024-2027.</w:t>
      </w:r>
    </w:p>
    <w:p>
      <w:pPr>
        <w:numPr>
          <w:ilvl w:val="0"/>
          <w:numId w:val="1001"/>
        </w:numPr>
        <w:pStyle w:val="Compact"/>
      </w:pPr>
      <w:r>
        <w:rPr>
          <w:bCs/>
          <w:b/>
        </w:rPr>
        <w:t xml:space="preserve">Secondary Objectives:</w:t>
      </w:r>
    </w:p>
    <w:p>
      <w:pPr>
        <w:numPr>
          <w:ilvl w:val="1"/>
          <w:numId w:val="1002"/>
        </w:numPr>
        <w:pStyle w:val="Compact"/>
      </w:pPr>
      <w:r>
        <w:t xml:space="preserve">Correlate temperature anomalies (NOAA data) with seasonal biodiversity fluctuations</w:t>
      </w:r>
    </w:p>
    <w:p>
      <w:pPr>
        <w:numPr>
          <w:ilvl w:val="1"/>
          <w:numId w:val="1002"/>
        </w:numPr>
        <w:pStyle w:val="Compact"/>
      </w:pPr>
      <w:r>
        <w:t xml:space="preserve">Evaluate effectiveness of existing Marine Protected Areas (MPAs) against current climate stressors</w:t>
      </w:r>
    </w:p>
    <w:p>
      <w:pPr>
        <w:numPr>
          <w:ilvl w:val="1"/>
          <w:numId w:val="1002"/>
        </w:numPr>
        <w:pStyle w:val="Compact"/>
      </w:pPr>
      <w:r>
        <w:t xml:space="preserve">Develop predictive models for ecosystem resilience using machine learning algorithms applied to long-term ecological datasets</w:t>
      </w:r>
    </w:p>
    <w:bookmarkEnd w:id="22"/>
    <w:bookmarkStart w:id="23" w:name="Xf751b3cc8a3a889ecca9d3540cdb5b3099b564b"/>
    <w:p>
      <w:pPr>
        <w:pStyle w:val="Heading2"/>
      </w:pPr>
      <w:r>
        <w:t xml:space="preserve">Methodology: Integrating Fieldwork and Community Science in Italy Naples</w:t>
      </w:r>
    </w:p>
    <w:p>
      <w:pPr>
        <w:pStyle w:val="FirstParagraph"/>
      </w:pPr>
      <w:r>
        <w:t xml:space="preserve">This Thesis Proposal adopts a mixed-methods approach tailored to the Mediterranean context. Phase 1 (Months 1-6) involves baseline biodiversity surveys using standardized protocols from the European Environment Agency, conducted across selected coastal transects with support from local institutions like Stazione Zoologica Anton Dohrn in Naples. As a Biologist working directly within Italy Naples' ecological landscape, I will collaborate with the Campania Region's Environmental Protection Agency (ARPA Campania) to access historical datasets on water quality and species distribution.</w:t>
      </w:r>
    </w:p>
    <w:p>
      <w:pPr>
        <w:pStyle w:val="BodyText"/>
      </w:pPr>
      <w:r>
        <w:t xml:space="preserve">Phase 2 (Months 7-18) implements time-series monitoring of key indicator species—particularly Posidonia oceanica seagrass beds and native mollusks—to measure climate stress responses. Crucially, the methodology incorporates community science initiatives where local fishermen (from Naples' historic fishing cooperatives) contribute to data collection via smartphone applications designed for citizen science. This approach acknowledges that sustainable conservation in Italy Naples requires embedding scientific research within existing socio-ecological networks rather than operating in isolation.</w:t>
      </w:r>
    </w:p>
    <w:p>
      <w:pPr>
        <w:pStyle w:val="BodyText"/>
      </w:pPr>
      <w:r>
        <w:t xml:space="preserve">Phase 3 (Months 19-24) utilizes AI-driven spatial analysis to model future scenarios under IPCC RCP 4.5 and 8.5 pathways, with results validated through participatory workshops with Naples' municipal council and UNESCO representatives. The Biologist's role extends beyond data collection to knowledge co-creation, ensuring findings directly inform Italy's National Biodiversity Strategy (2021-2030).</w:t>
      </w:r>
    </w:p>
    <w:bookmarkEnd w:id="23"/>
    <w:bookmarkStart w:id="24" w:name="significance-and-expected-contributions"/>
    <w:p>
      <w:pPr>
        <w:pStyle w:val="Heading2"/>
      </w:pPr>
      <w:r>
        <w:t xml:space="preserve">Significance and Expected Contributions</w:t>
      </w:r>
    </w:p>
    <w:p>
      <w:pPr>
        <w:pStyle w:val="FirstParagraph"/>
      </w:pPr>
      <w:r>
        <w:t xml:space="preserve">This Thesis Proposal addresses a critical gap in Italy Naples' environmental governance. By generating localized climate-biodiversity data, the research will provide evidence-based recommendations for updating Naples' Coastal Zone Management Plan—currently under revision following EU directives on Nature Restoration Law. For the Biologist, this work establishes a replicable framework for urban coastal conservation applicable across Mediterranean cities facing similar challenges.</w:t>
      </w:r>
    </w:p>
    <w:p>
      <w:pPr>
        <w:pStyle w:val="BodyText"/>
      </w:pPr>
      <w:r>
        <w:t xml:space="preserve">Expected outcomes include:</w:t>
      </w:r>
    </w:p>
    <w:p>
      <w:pPr>
        <w:numPr>
          <w:ilvl w:val="0"/>
          <w:numId w:val="1003"/>
        </w:numPr>
        <w:pStyle w:val="Compact"/>
      </w:pPr>
      <w:r>
        <w:t xml:space="preserve">A publicly accessible digital atlas of Naples' coastal biodiversity shifts (2015-2030)</w:t>
      </w:r>
    </w:p>
    <w:p>
      <w:pPr>
        <w:numPr>
          <w:ilvl w:val="0"/>
          <w:numId w:val="1003"/>
        </w:numPr>
        <w:pStyle w:val="Compact"/>
      </w:pPr>
      <w:r>
        <w:t xml:space="preserve">Policy briefs for Italy's Ministry of Environment on MPA redesign criteria</w:t>
      </w:r>
    </w:p>
    <w:p>
      <w:pPr>
        <w:numPr>
          <w:ilvl w:val="0"/>
          <w:numId w:val="1003"/>
        </w:numPr>
        <w:pStyle w:val="Compact"/>
      </w:pPr>
      <w:r>
        <w:t xml:space="preserve">Training modules for local environmental agencies in climate-resilient monitoring techniques</w:t>
      </w:r>
    </w:p>
    <w:bookmarkEnd w:id="24"/>
    <w:bookmarkStart w:id="25" w:name="timeline-and-resource-requirements"/>
    <w:p>
      <w:pPr>
        <w:pStyle w:val="Heading2"/>
      </w:pPr>
      <w:r>
        <w:t xml:space="preserve">Timeline and Resource Requirements</w:t>
      </w:r>
    </w:p>
    <w:p>
      <w:pPr>
        <w:pStyle w:val="FirstParagraph"/>
      </w:pPr>
      <w:r>
        <w:t xml:space="preserve">The proposed research spans 24 months, structured as follows:</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I: Literature Review &amp; Site Selection</w:t>
      </w:r>
    </w:p>
    <w:p>
      <w:pPr>
        <w:pStyle w:val="BodyText"/>
      </w:pPr>
      <w:r>
        <w:t xml:space="preserve">1-6</w:t>
      </w:r>
    </w:p>
    <w:p>
      <w:pPr>
        <w:pStyle w:val="BodyText"/>
      </w:pPr>
      <w:r>
        <w:t xml:space="preserve">Collaboration with University of Naples Federico II; field site validation</w:t>
      </w:r>
    </w:p>
    <w:p>
      <w:pPr>
        <w:pStyle w:val="BodyText"/>
      </w:pPr>
      <w:r>
        <w:t xml:space="preserve">II: Baseline Data Collection</w:t>
      </w:r>
    </w:p>
    <w:p>
      <w:pPr>
        <w:pStyle w:val="BodyText"/>
      </w:pPr>
      <w:r>
        <w:t xml:space="preserve">7-18</w:t>
      </w:r>
    </w:p>
    <w:p>
      <w:pPr>
        <w:pStyle w:val="BodyText"/>
      </w:pPr>
      <w:r>
        <w:t xml:space="preserve">Multispecies surveys; community science mobilization (Naples coastal municipalities)</w:t>
      </w:r>
    </w:p>
    <w:p>
      <w:pPr>
        <w:pStyle w:val="BodyText"/>
      </w:pPr>
      <w:r>
        <w:t xml:space="preserve">III: Analysis &amp; Policy Integration</w:t>
      </w:r>
    </w:p>
    <w:p>
      <w:pPr>
        <w:pStyle w:val="BodyText"/>
      </w:pPr>
      <w:r>
        <w:t xml:space="preserve">19-24</w:t>
      </w:r>
    </w:p>
    <w:p>
      <w:pPr>
        <w:pStyle w:val="BodyText"/>
      </w:pPr>
      <w:r>
        <w:t xml:space="preserve">Data modeling; stakeholder workshops in Naples city hall</w:t>
      </w:r>
    </w:p>
    <w:p>
      <w:pPr>
        <w:pStyle w:val="BodyText"/>
      </w:pPr>
      <w:r>
        <w:t xml:space="preserve">Required resources include access to the Stazione Zoologica's research vessel, computational support from Naples' Supercomputing Center, and €45,000 for field operations. All data will be shared via Italy's National Biodiversity Information System (SINP), ensuring open science alignment with national protocols.</w:t>
      </w:r>
    </w:p>
    <w:bookmarkEnd w:id="25"/>
    <w:bookmarkStart w:id="26" w:name="X6f24d73344da9218f018235e9b49fb98113984c"/>
    <w:p>
      <w:pPr>
        <w:pStyle w:val="Heading2"/>
      </w:pPr>
      <w:r>
        <w:t xml:space="preserve">Conclusion: A Biologist's Commitment to Italy Naples</w:t>
      </w:r>
    </w:p>
    <w:p>
      <w:pPr>
        <w:pStyle w:val="FirstParagraph"/>
      </w:pPr>
      <w:r>
        <w:t xml:space="preserve">This Thesis Proposal transcends academic exercise to embody a professional commitment as a Biologist serving the ecological needs of Italy Naples. The research directly responds to the region's 2030 Agenda for Sustainable Development goals, particularly Target 14.2 (sustainable management of marine resources). By grounding scientific inquiry in Naples' unique socio-ecological reality—from its volcanic islands to bustling port districts—the project establishes a model where Biologist-driven science actively shapes environmental justice in coastal communities.</w:t>
      </w:r>
    </w:p>
    <w:p>
      <w:pPr>
        <w:pStyle w:val="BodyText"/>
      </w:pPr>
      <w:r>
        <w:t xml:space="preserve">As Italy Naples faces escalating climate pressures, this Thesis Proposal positions the Biologist not as an external observer but as a collaborator with local institutions. The expected findings will equip regional policymakers to transform conservation from reactive measures into proactive resilience planning. Ultimately, this research honors Naples' legacy as a cradle of marine science—from Aristotle's observations in the 4th century BCE to modern ecological stewardship—and advances the global mission of preserving coastal biodiversity through locally relevant scientific inquiry.</w:t>
      </w:r>
    </w:p>
    <w:bookmarkEnd w:id="26"/>
    <w:bookmarkStart w:id="27" w:name="references-selected"/>
    <w:p>
      <w:pPr>
        <w:pStyle w:val="Heading2"/>
      </w:pPr>
      <w:r>
        <w:t xml:space="preserve">References (Selected)</w:t>
      </w:r>
    </w:p>
    <w:p>
      <w:pPr>
        <w:numPr>
          <w:ilvl w:val="0"/>
          <w:numId w:val="1004"/>
        </w:numPr>
        <w:pStyle w:val="Compact"/>
      </w:pPr>
      <w:r>
        <w:t xml:space="preserve">CNR-IAMC. (2023). *Coastal Ecosystem Degradation in Southern Italy*. National Research Council Report.</w:t>
      </w:r>
    </w:p>
    <w:p>
      <w:pPr>
        <w:numPr>
          <w:ilvl w:val="0"/>
          <w:numId w:val="1004"/>
        </w:numPr>
        <w:pStyle w:val="Compact"/>
      </w:pPr>
      <w:r>
        <w:t xml:space="preserve">European Environment Agency. (2024). *Mediterranean Climate Change Impacts Assessment*.</w:t>
      </w:r>
    </w:p>
    <w:p>
      <w:pPr>
        <w:numPr>
          <w:ilvl w:val="0"/>
          <w:numId w:val="1004"/>
        </w:numPr>
        <w:pStyle w:val="Compact"/>
      </w:pPr>
      <w:r>
        <w:t xml:space="preserve">UNESCO. (2023). *Bay of Naples Biosphere Reserve Management Plan*.</w:t>
      </w:r>
    </w:p>
    <w:p>
      <w:pPr>
        <w:numPr>
          <w:ilvl w:val="0"/>
          <w:numId w:val="1004"/>
        </w:numPr>
        <w:pStyle w:val="Compact"/>
      </w:pPr>
      <w:r>
        <w:t xml:space="preserve">Ministry for Ecological Transition, Italy. (2021). *National Biodiversity Strategy 2030*.</w:t>
      </w:r>
    </w:p>
    <w:p>
      <w:pPr>
        <w:pStyle w:val="FirstParagraph"/>
      </w:pPr>
      <w:r>
        <w:rPr>
          <w:iCs/>
          <w:i/>
        </w:rPr>
        <w:t xml:space="preserve">This Thesis Proposal is submitted to the Department of Biological Sciences at University of Naples Federico II as part of the requirements for the Master's Degree in Environmental Biology, fulfilling Italy's national academic standards for ecological research in coastal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Italy Naples</dc:title>
  <dc:creator/>
  <dc:language>en</dc:language>
  <cp:keywords/>
  <dcterms:created xsi:type="dcterms:W3CDTF">2026-07-19T05:22:13Z</dcterms:created>
  <dcterms:modified xsi:type="dcterms:W3CDTF">2026-07-19T05:22:13Z</dcterms:modified>
</cp:coreProperties>
</file>

<file path=docProps/custom.xml><?xml version="1.0" encoding="utf-8"?>
<Properties xmlns="http://schemas.openxmlformats.org/officeDocument/2006/custom-properties" xmlns:vt="http://schemas.openxmlformats.org/officeDocument/2006/docPropsVTypes"/>
</file>