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Nigeria</w:t>
      </w:r>
      <w:r>
        <w:t xml:space="preserve"> </w:t>
      </w:r>
      <w:r>
        <w:t xml:space="preserve">Abuja</w:t>
      </w:r>
    </w:p>
    <w:bookmarkStart w:id="29" w:name="Xd2d3ad5ea55ce01158b245623139114ddfca38f"/>
    <w:p>
      <w:pPr>
        <w:pStyle w:val="Heading1"/>
      </w:pPr>
      <w:r>
        <w:t xml:space="preserve">Thesis Proposal: Urbanization and Biodiversity Conservation in Protected Areas of Nigeria Abuja</w:t>
      </w:r>
    </w:p>
    <w:bookmarkStart w:id="20" w:name="introduction"/>
    <w:p>
      <w:pPr>
        <w:pStyle w:val="Heading2"/>
      </w:pPr>
      <w:r>
        <w:t xml:space="preserve">1. Introduction</w:t>
      </w:r>
    </w:p>
    <w:p>
      <w:pPr>
        <w:pStyle w:val="FirstParagraph"/>
      </w:pPr>
      <w:r>
        <w:t xml:space="preserve">This Thesis Proposal outlines a critical research initiative for a Biologist to address the accelerating loss of biodiversity within Nigeria's capital city, Abuja. As one of Africa's fastest-growing urban centers, Abuja faces unprecedented pressure from infrastructure expansion, population growth, and environmental degradation. This study positions the Biologist as a central agent in developing evidence-based conservation strategies tailored to the unique ecological challenges of Nigeria Abuja. The research will focus on protected areas such as Aso Rock Wildlife Park and the National Park surrounding Gwari River Basin, which are rapidly becoming fragmented due to urban encroachment. This Thesis Proposal is not merely academic; it is a pragmatic call for action by a trained Biologist to safeguard Nigeria's ecological heritage within its political heartland.</w:t>
      </w:r>
    </w:p>
    <w:bookmarkEnd w:id="20"/>
    <w:bookmarkStart w:id="21" w:name="problem-statement"/>
    <w:p>
      <w:pPr>
        <w:pStyle w:val="Heading2"/>
      </w:pPr>
      <w:r>
        <w:t xml:space="preserve">2. Problem Statement</w:t>
      </w:r>
    </w:p>
    <w:p>
      <w:pPr>
        <w:pStyle w:val="FirstParagraph"/>
      </w:pPr>
      <w:r>
        <w:t xml:space="preserve">The rapid urbanization of Nigeria Abuja has led to severe biodiversity loss, threatening endemic species and ecosystem services vital for the city’s sustainability. Current conservation efforts lack localized, scientifically rigorous data on how anthropogenic activities impact key habitats within the Federal Capital Territory (FCT). Existing studies often focus on rural Nigeria or generic urban ecology without addressing Abuja's specific context. A Biologist conducting this research will directly confront gaps in knowledge about species distribution, habitat fragmentation metrics, and community-driven conservation potential in Nigeria Abuja. Without urgent intervention guided by field-based biological assessment, critical ecosystems supporting water security, air quality regulation, and cultural heritage may irreversibly degrade.</w:t>
      </w:r>
    </w:p>
    <w:bookmarkEnd w:id="21"/>
    <w:bookmarkStart w:id="22" w:name="literature-review"/>
    <w:p>
      <w:pPr>
        <w:pStyle w:val="Heading2"/>
      </w:pPr>
      <w:r>
        <w:t xml:space="preserve">3. Literature Review</w:t>
      </w:r>
    </w:p>
    <w:p>
      <w:pPr>
        <w:pStyle w:val="FirstParagraph"/>
      </w:pPr>
      <w:r>
        <w:t xml:space="preserve">Previous research on urban ecology in Nigeria has primarily examined Lagos or rural landscapes (Olaoye et al., 2019; Ojo et al., 2021). While studies acknowledge Abuja’s ecological significance (Federal Ministry of Environment, 2018), few have employed systematic biological monitoring. The International Union for Conservation of Nature (IUCN) notes a 35% decline in protected area connectivity across Nigerian cities since 2010 (IUCN Nigeria, 2023). This Thesis Proposal builds on such findings but shifts focus to actionable data collection by a Biologist within Nigeria Abuja’s municipal boundaries. It integrates ecological niche modeling with socio-economic surveys—addressing a critical void in the literature where biology and urban policy rarely intersect.</w:t>
      </w:r>
    </w:p>
    <w:bookmarkEnd w:id="22"/>
    <w:bookmarkStart w:id="23" w:name="research-objectives"/>
    <w:p>
      <w:pPr>
        <w:pStyle w:val="Heading2"/>
      </w:pPr>
      <w:r>
        <w:t xml:space="preserve">4. Research Objectives</w:t>
      </w:r>
    </w:p>
    <w:p>
      <w:pPr>
        <w:numPr>
          <w:ilvl w:val="0"/>
          <w:numId w:val="1001"/>
        </w:numPr>
        <w:pStyle w:val="Compact"/>
      </w:pPr>
      <w:r>
        <w:t xml:space="preserve">To map current species richness and habitat health across three key protected zones in Nigeria Abuja (Aso Rock, Gwari River Basin, and Central Park).</w:t>
      </w:r>
    </w:p>
    <w:p>
      <w:pPr>
        <w:numPr>
          <w:ilvl w:val="0"/>
          <w:numId w:val="1001"/>
        </w:numPr>
        <w:pStyle w:val="Compact"/>
      </w:pPr>
      <w:r>
        <w:t xml:space="preserve">To quantify the impact of urban development factors (road networks, housing projects, waste management) on biodiversity metrics using field-based biological surveys.</w:t>
      </w:r>
    </w:p>
    <w:p>
      <w:pPr>
        <w:numPr>
          <w:ilvl w:val="0"/>
          <w:numId w:val="1001"/>
        </w:numPr>
        <w:pStyle w:val="Compact"/>
      </w:pPr>
      <w:r>
        <w:t xml:space="preserve">To develop a participatory conservation framework involving local communities and Abuja’s Environmental Protection Agency (APEA), guided by the Biologist’s ecological insights.</w:t>
      </w:r>
    </w:p>
    <w:p>
      <w:pPr>
        <w:numPr>
          <w:ilvl w:val="0"/>
          <w:numId w:val="1001"/>
        </w:numPr>
        <w:pStyle w:val="Compact"/>
      </w:pPr>
      <w:r>
        <w:t xml:space="preserve">To propose policy recommendations for integrating biodiversity conservation into Abuja’s Master Plan 2040, directly influencing Nigeria's urban sustainability agenda.</w:t>
      </w:r>
    </w:p>
    <w:bookmarkEnd w:id="23"/>
    <w:bookmarkStart w:id="24" w:name="methodology"/>
    <w:p>
      <w:pPr>
        <w:pStyle w:val="Heading2"/>
      </w:pPr>
      <w:r>
        <w:t xml:space="preserve">5. Methodology</w:t>
      </w:r>
    </w:p>
    <w:p>
      <w:pPr>
        <w:pStyle w:val="FirstParagraph"/>
      </w:pPr>
      <w:r>
        <w:t xml:space="preserve">The research employs a mixed-methods approach designed for the Biologist to operationalize findings in Nigeria Abuja:</w:t>
      </w:r>
    </w:p>
    <w:p>
      <w:pPr>
        <w:numPr>
          <w:ilvl w:val="0"/>
          <w:numId w:val="1002"/>
        </w:numPr>
        <w:pStyle w:val="Compact"/>
      </w:pPr>
      <w:r>
        <w:rPr>
          <w:bCs/>
          <w:b/>
        </w:rPr>
        <w:t xml:space="preserve">Field Surveys (Months 1-6):</w:t>
      </w:r>
      <w:r>
        <w:t xml:space="preserve"> </w:t>
      </w:r>
      <w:r>
        <w:t xml:space="preserve">Conduct transect-based biodiversity counts (flora, fauna) across 15 sites within protected areas. Use GPS tagging and camera traps to monitor elusive species like the Nigeria-Cameroon chimpanzee.</w:t>
      </w:r>
    </w:p>
    <w:p>
      <w:pPr>
        <w:numPr>
          <w:ilvl w:val="0"/>
          <w:numId w:val="1002"/>
        </w:numPr>
        <w:pStyle w:val="Compact"/>
      </w:pPr>
      <w:r>
        <w:rPr>
          <w:bCs/>
          <w:b/>
        </w:rPr>
        <w:t xml:space="preserve">Spatial Analysis (Months 3-8):</w:t>
      </w:r>
      <w:r>
        <w:t xml:space="preserve"> </w:t>
      </w:r>
      <w:r>
        <w:t xml:space="preserve">Analyze land-use change via satellite imagery (Sentinel-2) to correlate urban expansion with habitat loss, collaborating with Abuja’s GIS Unit.</w:t>
      </w:r>
    </w:p>
    <w:p>
      <w:pPr>
        <w:numPr>
          <w:ilvl w:val="0"/>
          <w:numId w:val="1002"/>
        </w:numPr>
        <w:pStyle w:val="Compact"/>
      </w:pPr>
      <w:r>
        <w:rPr>
          <w:bCs/>
          <w:b/>
        </w:rPr>
        <w:t xml:space="preserve">Stakeholder Engagement (Months 4-10):</w:t>
      </w:r>
      <w:r>
        <w:t xml:space="preserve"> </w:t>
      </w:r>
      <w:r>
        <w:t xml:space="preserve">Interview APEA officials, community leaders, and ecotourism operators in Nigeria Abuja to co-design conservation strategies.</w:t>
      </w:r>
    </w:p>
    <w:p>
      <w:pPr>
        <w:numPr>
          <w:ilvl w:val="0"/>
          <w:numId w:val="1002"/>
        </w:numPr>
        <w:pStyle w:val="Compact"/>
      </w:pPr>
      <w:r>
        <w:rPr>
          <w:bCs/>
          <w:b/>
        </w:rPr>
        <w:t xml:space="preserve">Data Synthesis &amp; Modeling (Months 9-15):</w:t>
      </w:r>
      <w:r>
        <w:t xml:space="preserve"> </w:t>
      </w:r>
      <w:r>
        <w:t xml:space="preserve">Apply R statistical packages to link biological data with socio-economic variables, generating predictive models for habitat resilience.</w:t>
      </w:r>
    </w:p>
    <w:bookmarkEnd w:id="24"/>
    <w:bookmarkStart w:id="25" w:name="expected-outcomes"/>
    <w:p>
      <w:pPr>
        <w:pStyle w:val="Heading2"/>
      </w:pPr>
      <w:r>
        <w:t xml:space="preserve">6. Expected Outcomes</w:t>
      </w:r>
    </w:p>
    <w:p>
      <w:pPr>
        <w:pStyle w:val="FirstParagraph"/>
      </w:pPr>
      <w:r>
        <w:t xml:space="preserve">This Thesis Proposal anticipates delivering four tangible outputs: (1) A geospatial biodiversity atlas of Nigeria Abuja’s protected areas; (2) A community-based conservation toolkit validated with local stakeholders; (3) Policy briefs for Abuja State Government targeting the Ministry of Environment; and (4) Three peer-reviewed manuscripts in journals like</w:t>
      </w:r>
      <w:r>
        <w:t xml:space="preserve"> </w:t>
      </w:r>
      <w:r>
        <w:rPr>
          <w:iCs/>
          <w:i/>
        </w:rPr>
        <w:t xml:space="preserve">Urban Ecosystems</w:t>
      </w:r>
      <w:r>
        <w:t xml:space="preserve">. Crucially, the Biologist will train 10 local technicians in field biology techniques, ensuring capacity building within Nigeria Abuja. These outcomes directly respond to Nigeria’s National Biodiversity Strategy (2021-2030), which prioritizes urban conservation.</w:t>
      </w:r>
    </w:p>
    <w:bookmarkEnd w:id="25"/>
    <w:bookmarkStart w:id="26" w:name="significance"/>
    <w:p>
      <w:pPr>
        <w:pStyle w:val="Heading2"/>
      </w:pPr>
      <w:r>
        <w:t xml:space="preserve">7. Significance</w:t>
      </w:r>
    </w:p>
    <w:p>
      <w:pPr>
        <w:pStyle w:val="FirstParagraph"/>
      </w:pPr>
      <w:r>
        <w:t xml:space="preserve">The significance of this Thesis Proposal extends beyond academia. For the Biologist, it establishes a model for science-driven urban ecology in Nigeria’s capital—a role increasingly vital as climate change intensifies. For Nigeria Abuja, it provides the first comprehensive biological assessment to inform sustainable development policies, potentially averting ecosystem collapse in critical zones. Nationally, findings will support Nigeria’s commitments under the UN Convention on Biological Diversity (CBD), demonstrating how urban centers can balance growth with ecological integrity. This work positions a Biologist not as an observer but as a catalyst for conservation within Nigeria Abuja’s governance framework.</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1-2</w:t>
            </w:r>
          </w:p>
        </w:tc>
        <w:tc>
          <w:tcPr/>
          <w:p>
            <w:pPr>
              <w:pStyle w:val="Compact"/>
              <w:jc w:val="left"/>
            </w:pPr>
            <w:r>
              <w:t xml:space="preserve">Critical review; Survey sites approved by APEA</w:t>
            </w:r>
          </w:p>
        </w:tc>
      </w:tr>
      <w:tr>
        <w:tc>
          <w:tcPr/>
          <w:p>
            <w:pPr>
              <w:pStyle w:val="Compact"/>
              <w:jc w:val="left"/>
            </w:pPr>
            <w:r>
              <w:t xml:space="preserve">Field Data Collection</w:t>
            </w:r>
          </w:p>
        </w:tc>
        <w:tc>
          <w:tcPr/>
          <w:p>
            <w:pPr>
              <w:pStyle w:val="Compact"/>
              <w:jc w:val="left"/>
            </w:pPr>
            <w:r>
              <w:t xml:space="preserve">3-8</w:t>
            </w:r>
          </w:p>
        </w:tc>
        <w:tc>
          <w:tcPr/>
          <w:p>
            <w:pPr>
              <w:pStyle w:val="Compact"/>
              <w:jc w:val="left"/>
            </w:pPr>
            <w:r>
              <w:t xml:space="preserve">Biodiversity datasets; GIS habitat maps</w:t>
            </w:r>
          </w:p>
        </w:tc>
      </w:tr>
      <w:tr>
        <w:tc>
          <w:tcPr/>
          <w:p>
            <w:pPr>
              <w:pStyle w:val="Compact"/>
              <w:jc w:val="left"/>
            </w:pPr>
            <w:r>
              <w:t xml:space="preserve">Stakeholder Workshops in Abuja</w:t>
            </w:r>
          </w:p>
        </w:tc>
        <w:tc>
          <w:tcPr/>
          <w:p>
            <w:pPr>
              <w:pStyle w:val="Compact"/>
              <w:jc w:val="left"/>
            </w:pPr>
            <w:r>
              <w:t xml:space="preserve">5-10</w:t>
            </w:r>
          </w:p>
        </w:tc>
        <w:tc>
          <w:tcPr/>
          <w:p>
            <w:pPr>
              <w:pStyle w:val="Compact"/>
              <w:jc w:val="left"/>
            </w:pPr>
            <w:r>
              <w:t xml:space="preserve">Co-designed conservation framework draft</w:t>
            </w:r>
          </w:p>
        </w:tc>
      </w:tr>
      <w:tr>
        <w:tc>
          <w:tcPr/>
          <w:p>
            <w:pPr>
              <w:pStyle w:val="Compact"/>
              <w:jc w:val="left"/>
            </w:pPr>
            <w:r>
              <w:t xml:space="preserve">Data Analysis &amp; Policy Drafting</w:t>
            </w:r>
          </w:p>
        </w:tc>
        <w:tc>
          <w:tcPr/>
          <w:p>
            <w:pPr>
              <w:pStyle w:val="Compact"/>
              <w:jc w:val="left"/>
            </w:pPr>
            <w:r>
              <w:t xml:space="preserve">9-14</w:t>
            </w:r>
          </w:p>
        </w:tc>
        <w:tc>
          <w:tcPr/>
          <w:p>
            <w:pPr>
              <w:pStyle w:val="Compact"/>
              <w:jc w:val="left"/>
            </w:pPr>
            <w:r>
              <w:t xml:space="preserve">Preliminary policy brief; Manuscript drafts</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Final thesis; Community workshop in Nigeria Abuja</w:t>
            </w:r>
          </w:p>
        </w:tc>
      </w:tr>
    </w:tbl>
    <w:bookmarkEnd w:id="27"/>
    <w:bookmarkStart w:id="28" w:name="conclusion"/>
    <w:p>
      <w:pPr>
        <w:pStyle w:val="Heading2"/>
      </w:pPr>
      <w:r>
        <w:t xml:space="preserve">9. Conclusion</w:t>
      </w:r>
    </w:p>
    <w:p>
      <w:pPr>
        <w:pStyle w:val="FirstParagraph"/>
      </w:pPr>
      <w:r>
        <w:t xml:space="preserve">This Thesis Proposal establishes a vital research pathway for a Biologist to address biodiversity loss in Nigeria Abuja through localized, actionable science. It transcends theoretical study by embedding the Biologist within Abuja’s environmental governance ecosystem—from data collection in Aso Rock to policy engagement with the Federal Capital Territory Administration. The project responds urgently to Nigeria's ecological challenges while setting a precedent for urban conservation across Africa. As a Thesis Proposal grounded in real-world urgency, it ensures that biological expertise directly serves Nigeria Abuja’s sustainable future, proving that science is not merely observed but actively deployed in protecting the nation’s most critical urban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Nigeria Abuja</dc:title>
  <dc:creator/>
  <dc:language>en</dc:language>
  <cp:keywords/>
  <dcterms:created xsi:type="dcterms:W3CDTF">2026-07-21T03:38:33Z</dcterms:created>
  <dcterms:modified xsi:type="dcterms:W3CDTF">2026-07-21T03:38:33Z</dcterms:modified>
</cp:coreProperties>
</file>

<file path=docProps/custom.xml><?xml version="1.0" encoding="utf-8"?>
<Properties xmlns="http://schemas.openxmlformats.org/officeDocument/2006/custom-properties" xmlns:vt="http://schemas.openxmlformats.org/officeDocument/2006/docPropsVTypes"/>
</file>