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Urbanizing</w:t>
      </w:r>
      <w:r>
        <w:t xml:space="preserve"> </w:t>
      </w:r>
      <w:r>
        <w:t xml:space="preserve">Coastal</w:t>
      </w:r>
      <w:r>
        <w:t xml:space="preserve"> </w:t>
      </w:r>
      <w:r>
        <w:t xml:space="preserve">Ecosystems</w:t>
      </w:r>
      <w:r>
        <w:t xml:space="preserve"> </w:t>
      </w:r>
      <w:r>
        <w:t xml:space="preserve">of</w:t>
      </w:r>
      <w:r>
        <w:t xml:space="preserve"> </w:t>
      </w:r>
      <w:r>
        <w:t xml:space="preserve">Pakistan</w:t>
      </w:r>
      <w:r>
        <w:t xml:space="preserve"> </w:t>
      </w:r>
      <w:r>
        <w:t xml:space="preserve">Karachi</w:t>
      </w:r>
    </w:p>
    <w:bookmarkStart w:id="26" w:name="X0d28ab2e976f6b3db8b1d7166040be13bf71a8f"/>
    <w:p>
      <w:pPr>
        <w:pStyle w:val="Heading1"/>
      </w:pPr>
      <w:r>
        <w:t xml:space="preserve">Thesis Proposal: Assessing the Impacts of Urbanization on Mangrove Biodiversity and Community Well-being in Karachi, Pakistan</w:t>
      </w:r>
    </w:p>
    <w:bookmarkStart w:id="20" w:name="abstract-approx.-150-words"/>
    <w:p>
      <w:pPr>
        <w:pStyle w:val="Heading2"/>
      </w:pPr>
      <w:r>
        <w:t xml:space="preserve">Abstract (Approx. 150 words)</w:t>
      </w:r>
    </w:p>
    <w:p>
      <w:pPr>
        <w:pStyle w:val="FirstParagraph"/>
      </w:pPr>
      <w:r>
        <w:t xml:space="preserve">This Thesis Proposal outlines a critical study to address the rapid degradation of coastal ecosystems in Karachi, Pakistan. As one of South Asia's largest urban centers and a vital economic hub, Karachi faces unprecedented pressure from unregulated development, industrial pollution, and climate change impacts on its remaining mangrove forests. The proposed research will be conducted by an early-career Biologist with specific expertise in marine ecology and community-based conservation. This study directly addresses the urgent need for locally-relevant scientific data to inform sustainable management strategies for Karachi's coastal resources. The primary objective is to quantify biodiversity loss (including fish, bird, and invertebrate species) within key mangrove zones (e.g., Keamari Creek, Malir River estuary) under varying urbanization pressures. The findings will provide actionable evidence for policymakers within the Karachi Metropolitan Corporation and the Sindh Wildlife Department, contributing significantly to environmental conservation efforts across Pakistan Karachi.</w:t>
      </w:r>
    </w:p>
    <w:bookmarkEnd w:id="20"/>
    <w:bookmarkStart w:id="21" w:name="Xceda87471a3a2c7456d646386016d7ca624612e"/>
    <w:p>
      <w:pPr>
        <w:pStyle w:val="Heading2"/>
      </w:pPr>
      <w:r>
        <w:t xml:space="preserve">1. Introduction: Context and Significance (Approx. 200 words)</w:t>
      </w:r>
    </w:p>
    <w:p>
      <w:pPr>
        <w:pStyle w:val="FirstParagraph"/>
      </w:pPr>
      <w:r>
        <w:t xml:space="preserve">Pakistan Karachi, a city of over 15 million people, is situated on a dynamic coastline bordering the Arabian Sea. Its unique mangrove ecosystems, particularly in the Indus Delta region extending into Karachi's periphery, are not only crucial biodiversity hotspots but also provide essential ecosystem services including coastal protection against storm surges (increasingly vital due to climate change), water purification, fisheries nurseries, and carbon sequestration. However, these vital resources face severe threats from rampant urban expansion encroaching on mangrove habitats (e.g., construction of the Karachi Coastal Highway), industrial effluent discharge from nearby factories and ports, unsustainable logging for fuelwood, and plastic pollution. Current conservation efforts lack robust scientific underpinnings specific to the complex socio-ecological dynamics of Karachi. This gap is critical: without accurate data on species composition, habitat quality, and community dependence (e.g., fisherfolk livelihoods), management strategies remain reactive and ineffective. A dedicated Biologist conducting this field-based research within Pakistan Karachi is essential to generate the localized, evidence-based insights necessary for effective conservation planning at a city scale. The proposed Thesis Proposal directly responds to this urgent need.</w:t>
      </w:r>
    </w:p>
    <w:bookmarkEnd w:id="21"/>
    <w:bookmarkStart w:id="22" w:name="Xa68f8f81379c5a356e05435583ac4e844e213eb"/>
    <w:p>
      <w:pPr>
        <w:pStyle w:val="Heading2"/>
      </w:pPr>
      <w:r>
        <w:t xml:space="preserve">2. Literature Review: Gaps in Karachi-Specific Research (Approx. 250 words)</w:t>
      </w:r>
    </w:p>
    <w:p>
      <w:pPr>
        <w:pStyle w:val="FirstParagraph"/>
      </w:pPr>
      <w:r>
        <w:t xml:space="preserve">While global studies on mangrove ecology are abundant, research specifically focused on the impacts of *rapid urbanization* within the unique context of Pakistan Karachi is severely lacking. Existing literature (e.g., Ali &amp; Khan, 2020; IUCN Pakistan reports) highlights general decline but lacks fine-scale spatial and temporal data correlating specific urban development projects with biodiversity metrics in Karachi's mangroves. Studies often focus on large-scale delta dynamics, neglecting the intense pressure exerted by the metropolitan city itself on its immediate coastal fringe. Crucially, there is minimal research integrating ecological assessment (species diversity, abundance) with socio-economic surveys of dependent communities within Karachi's mangrove corridors. Previous work by local institutions like the University of Karachi's Department of Zoology has provided foundational knowledge but lacks the longitudinal, interdisciplinary approach needed for actionable policy change in a city experiencing such accelerated development. This Thesis Proposal aims to fill this critical gap by establishing a rigorous, site-specific monitoring framework within Pakistan Karachi, moving beyond general observations to quantify *how* and *to what extent* urbanization directly impacts biodiversity and community well-being at key locations like the Keamari mangroves or the sensitive Ghazlani area. The Biologist's role in designing this integrated methodology is central.</w:t>
      </w:r>
    </w:p>
    <w:bookmarkEnd w:id="22"/>
    <w:bookmarkStart w:id="23" w:name="Xe82e5d54ffd67ea0e58c9e56165551b482bac20"/>
    <w:p>
      <w:pPr>
        <w:pStyle w:val="Heading2"/>
      </w:pPr>
      <w:r>
        <w:t xml:space="preserve">3. Research Objectives and Methodology (Approx. 150 words)</w:t>
      </w:r>
    </w:p>
    <w:p>
      <w:pPr>
        <w:pStyle w:val="FirstParagraph"/>
      </w:pPr>
      <w:r>
        <w:t xml:space="preserve">The primary objective of this Thesis Proposal is to assess the impact of urbanization intensity on mangrove biodiversity and associated community livelihoods in Karachi, Pakistan.</w:t>
      </w:r>
      <w:r>
        <w:t xml:space="preserve"> </w:t>
      </w:r>
      <w:r>
        <w:t xml:space="preserve">* **Objective 1:** Quantify changes in species richness, abundance, and community composition (fish, birds, benthic invertebrates) across a gradient of urban disturbance within three selected mangrove sites near Karachi.</w:t>
      </w:r>
      <w:r>
        <w:t xml:space="preserve"> </w:t>
      </w:r>
      <w:r>
        <w:t xml:space="preserve">* **Objective 2:** Evaluate the socio-economic dependence of local communities on mangrove resources (e.g., fishing, fuelwood gathering) through structured surveys.</w:t>
      </w:r>
      <w:r>
        <w:t xml:space="preserve"> </w:t>
      </w:r>
      <w:r>
        <w:t xml:space="preserve">* **Objective 3:** Correlate ecological data with specific urban development factors (proximity to roads, industrial zones, waste disposal sites).</w:t>
      </w:r>
      <w:r>
        <w:t xml:space="preserve"> </w:t>
      </w:r>
      <w:r>
        <w:t xml:space="preserve">Methodology will involve: Seasonal field surveys using standardized transects and quadrats for biodiversity assessment; Community interviews and focus group discussions with fisherfolk and resource users; GIS analysis to map urban encroachment patterns; Water quality testing at key locations. Data analysis will employ statistical modeling to identify significant correlations between urbanization metrics and ecological/socio-economic outcomes.</w:t>
      </w:r>
    </w:p>
    <w:bookmarkEnd w:id="23"/>
    <w:bookmarkStart w:id="24" w:name="Xdc7d321242245f7de1bebc7d30f02da0ab375de"/>
    <w:p>
      <w:pPr>
        <w:pStyle w:val="Heading2"/>
      </w:pPr>
      <w:r>
        <w:t xml:space="preserve">4. Expected Outcomes, Significance, and Contribution (Approx. 85 words)</w:t>
      </w:r>
    </w:p>
    <w:p>
      <w:pPr>
        <w:pStyle w:val="FirstParagraph"/>
      </w:pPr>
      <w:r>
        <w:t xml:space="preserve">This Thesis Proposal anticipates generating a detailed baseline dataset on Karachi's mangrove biodiversity under urban pressure. Key expected outcomes include: a spatial map of habitat degradation intensity; quantified species loss metrics; evidence linking specific development projects to ecological impact; and documented community vulnerability assessments. The findings will provide Pakistan Karachi’s environmental agencies with concrete, location-specific data for:</w:t>
      </w:r>
      <w:r>
        <w:t xml:space="preserve"> </w:t>
      </w:r>
      <w:r>
        <w:t xml:space="preserve">* Prioritizing conservation efforts.</w:t>
      </w:r>
      <w:r>
        <w:t xml:space="preserve"> </w:t>
      </w:r>
      <w:r>
        <w:t xml:space="preserve">* Formulating targeted urban planning policies that protect mangroves.</w:t>
      </w:r>
      <w:r>
        <w:t xml:space="preserve"> </w:t>
      </w:r>
      <w:r>
        <w:t xml:space="preserve">* Developing community-based co-management initiatives.</w:t>
      </w:r>
      <w:r>
        <w:t xml:space="preserve"> </w:t>
      </w:r>
      <w:r>
        <w:t xml:space="preserve">This research directly contributes to national biodiversity goals (Pakistan's Biodiversity Strategy) and supports the global UN Sustainable Development Goals (SDG 14: Life Below Water, SDG 15: Life on Land).</w:t>
      </w:r>
    </w:p>
    <w:bookmarkEnd w:id="24"/>
    <w:bookmarkStart w:id="25" w:name="Xc7aebb1eeaa2139d86c124355a7da2087795e13"/>
    <w:p>
      <w:pPr>
        <w:pStyle w:val="Heading2"/>
      </w:pPr>
      <w:r>
        <w:t xml:space="preserve">5. Conclusion: The Imperative for Local Expertise (Approx. 65 words)</w:t>
      </w:r>
    </w:p>
    <w:p>
      <w:pPr>
        <w:pStyle w:val="FirstParagraph"/>
      </w:pPr>
      <w:r>
        <w:t xml:space="preserve">Karachi’s coastal ecosystems are at a critical juncture. Effective conservation demands localized, science-based solutions developed by researchers deeply embedded in the city's context – a Biologist conducting this Thesis Proposal within Pakistan Karachi is not just beneficial, but essential. This proposed research bridges the gap between global ecological principles and the urgent, complex realities of urbanization in one of South Asia’s most dynamic and environmentally threatened megacities. The resulting Thesis Proposal provides a clear roadmap for generating actionable knowledge that can safeguard Karachi's natural heritage and support resilient communities for future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Urbanizing Coastal Ecosystems of Pakistan Karachi</dc:title>
  <dc:creator/>
  <dc:language>en</dc:language>
  <cp:keywords/>
  <dcterms:created xsi:type="dcterms:W3CDTF">2026-07-22T04:15:06Z</dcterms:created>
  <dcterms:modified xsi:type="dcterms:W3CDTF">2026-07-22T04:15:06Z</dcterms:modified>
</cp:coreProperties>
</file>

<file path=docProps/custom.xml><?xml version="1.0" encoding="utf-8"?>
<Properties xmlns="http://schemas.openxmlformats.org/officeDocument/2006/custom-properties" xmlns:vt="http://schemas.openxmlformats.org/officeDocument/2006/docPropsVTypes"/>
</file>