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Health</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Dakar,</w:t>
      </w:r>
      <w:r>
        <w:t xml:space="preserve"> </w:t>
      </w:r>
      <w:r>
        <w:t xml:space="preserve">Senegal</w:t>
      </w:r>
    </w:p>
    <w:bookmarkStart w:id="28" w:name="X0482a8d03ad37cbba7a45520352ccda48d1f4df"/>
    <w:p>
      <w:pPr>
        <w:pStyle w:val="Heading1"/>
      </w:pPr>
      <w:r>
        <w:t xml:space="preserve">Thesis Proposal: Investigating Urban Ecosystem Dynamics and Public Health Implications for a Biologist in Senegal Dakar</w:t>
      </w:r>
    </w:p>
    <w:bookmarkStart w:id="20" w:name="Xc8617deb06625faa8557cfe905fce170c8dfa43"/>
    <w:p>
      <w:pPr>
        <w:pStyle w:val="Heading2"/>
      </w:pPr>
      <w:r>
        <w:t xml:space="preserve">1. Introduction: Contextualizing the Biologist's Role in Dakar's Environmental Challenges</w:t>
      </w:r>
    </w:p>
    <w:p>
      <w:pPr>
        <w:pStyle w:val="FirstParagraph"/>
      </w:pPr>
      <w:r>
        <w:t xml:space="preserve">The coastal metropolis of Dakar, Senegal, stands at a critical intersection of rapid urbanization, climate vulnerability, and biodiversity loss. As one of West Africa's fastest-growing cities with a population exceeding 4 million residents, Dakar faces unprecedented environmental pressures that directly impact public health and ecological stability. This</w:t>
      </w:r>
      <w:r>
        <w:t xml:space="preserve"> </w:t>
      </w:r>
      <w:r>
        <w:rPr>
          <w:bCs/>
          <w:b/>
        </w:rPr>
        <w:t xml:space="preserve">Thesis Proposal</w:t>
      </w:r>
      <w:r>
        <w:t xml:space="preserve"> </w:t>
      </w:r>
      <w:r>
        <w:t xml:space="preserve">outlines a comprehensive research study designed specifically for an emerging</w:t>
      </w:r>
      <w:r>
        <w:t xml:space="preserve"> </w:t>
      </w:r>
      <w:r>
        <w:rPr>
          <w:bCs/>
          <w:b/>
        </w:rPr>
        <w:t xml:space="preserve">Biologist</w:t>
      </w:r>
      <w:r>
        <w:t xml:space="preserve"> </w:t>
      </w:r>
      <w:r>
        <w:t xml:space="preserve">working within the unique socio-ecological framework of</w:t>
      </w:r>
      <w:r>
        <w:t xml:space="preserve"> </w:t>
      </w:r>
      <w:r>
        <w:rPr>
          <w:bCs/>
          <w:b/>
        </w:rPr>
        <w:t xml:space="preserve">Senegal Dakar</w:t>
      </w:r>
      <w:r>
        <w:t xml:space="preserve">. The central premise argues that targeted biological research is not merely academic but an urgent necessity to address Dakar's dual challenges of environmental degradation and community health vulnerability. With coastal erosion threatening 30% of Dakar's shoreline and air pollution contributing to respiratory diseases affecting 15% of urban populations (WHO, 2022), this study positions the</w:t>
      </w:r>
      <w:r>
        <w:t xml:space="preserve"> </w:t>
      </w:r>
      <w:r>
        <w:rPr>
          <w:bCs/>
          <w:b/>
        </w:rPr>
        <w:t xml:space="preserve">Biologist</w:t>
      </w:r>
      <w:r>
        <w:t xml:space="preserve"> </w:t>
      </w:r>
      <w:r>
        <w:t xml:space="preserve">as a pivotal agent in developing localized conservation and public health strategies for</w:t>
      </w:r>
      <w:r>
        <w:t xml:space="preserve"> </w:t>
      </w:r>
      <w:r>
        <w:rPr>
          <w:bCs/>
          <w:b/>
        </w:rPr>
        <w:t xml:space="preserve">Senegal Dakar</w:t>
      </w:r>
      <w:r>
        <w:t xml:space="preserve">.</w:t>
      </w:r>
    </w:p>
    <w:bookmarkEnd w:id="20"/>
    <w:bookmarkStart w:id="21" w:name="X3e06bf9d1cd7148a22be828ed8de0dd6610ea55"/>
    <w:p>
      <w:pPr>
        <w:pStyle w:val="Heading2"/>
      </w:pPr>
      <w:r>
        <w:t xml:space="preserve">2. Problem Statement: The Critical Gap in Dakar's Environmental Monitoring Systems</w:t>
      </w:r>
    </w:p>
    <w:p>
      <w:pPr>
        <w:pStyle w:val="FirstParagraph"/>
      </w:pPr>
      <w:r>
        <w:t xml:space="preserve">While Senegal has made significant strides in environmental policy through initiatives like the National Strategy for Sustainable Development (2014-2035), a critical gap persists in granular, location-specific biological data collection across Dakar's diverse ecosystems. Current monitoring focuses predominantly on macro-level indicators (e.g., national air quality averages) rather than district-level variations in water quality, soil health, and urban wildlife populations. This absence of hyperlocal biological assessment prevents the development of evidence-based interventions for Dakar's unique challenges. Crucially, no existing research systematically links environmental biodiversity metrics to public health outcomes within Dakar's distinct neighborhoods – from the mangrove forests of Ouakam to the industrial zones near Thiaroye. As a</w:t>
      </w:r>
      <w:r>
        <w:t xml:space="preserve"> </w:t>
      </w:r>
      <w:r>
        <w:rPr>
          <w:bCs/>
          <w:b/>
        </w:rPr>
        <w:t xml:space="preserve">Biologist</w:t>
      </w:r>
      <w:r>
        <w:t xml:space="preserve"> </w:t>
      </w:r>
      <w:r>
        <w:t xml:space="preserve">operating in</w:t>
      </w:r>
      <w:r>
        <w:t xml:space="preserve"> </w:t>
      </w:r>
      <w:r>
        <w:rPr>
          <w:bCs/>
          <w:b/>
        </w:rPr>
        <w:t xml:space="preserve">Senegal Dakar</w:t>
      </w:r>
      <w:r>
        <w:t xml:space="preserve">, this proposal addresses the urgent need for spatially explicit ecological data that can inform municipal planning and community health programs.</w:t>
      </w:r>
    </w:p>
    <w:bookmarkEnd w:id="21"/>
    <w:bookmarkStart w:id="22" w:name="X55427b3888c20dbea645877ac26d3f834b9e8cc"/>
    <w:p>
      <w:pPr>
        <w:pStyle w:val="Heading2"/>
      </w:pPr>
      <w:r>
        <w:t xml:space="preserve">3. Research Objectives: A Biologist's Actionable Framework for Dakar</w:t>
      </w:r>
    </w:p>
    <w:p>
      <w:pPr>
        <w:pStyle w:val="FirstParagraph"/>
      </w:pPr>
      <w:r>
        <w:t xml:space="preserve">This study establishes three interconnected objectives designed to deliver immediate utility to Dakar's environmental management landscape:</w:t>
      </w:r>
    </w:p>
    <w:p>
      <w:pPr>
        <w:numPr>
          <w:ilvl w:val="0"/>
          <w:numId w:val="1001"/>
        </w:numPr>
        <w:pStyle w:val="Compact"/>
      </w:pPr>
      <w:r>
        <w:rPr>
          <w:bCs/>
          <w:b/>
        </w:rPr>
        <w:t xml:space="preserve">Ecosystem Baseline Mapping</w:t>
      </w:r>
      <w:r>
        <w:t xml:space="preserve">: Conduct a detailed biological survey of 15 key sites across Dakar (including coastal wetlands, urban parks, and peri-urban agricultural zones) to document species diversity (flora/fauna), soil microbiome composition, and water quality parameters relevant to human health.</w:t>
      </w:r>
    </w:p>
    <w:p>
      <w:pPr>
        <w:numPr>
          <w:ilvl w:val="0"/>
          <w:numId w:val="1001"/>
        </w:numPr>
        <w:pStyle w:val="Compact"/>
      </w:pPr>
      <w:r>
        <w:rPr>
          <w:bCs/>
          <w:b/>
        </w:rPr>
        <w:t xml:space="preserve">Environmental-Health Correlation Analysis</w:t>
      </w:r>
      <w:r>
        <w:t xml:space="preserve">: Quantify relationships between specific biological indicators (e.g., presence of disease vector mosquitoes, heavy metal accumulation in local vegetables) and documented public health data from Dakar's community clinics.</w:t>
      </w:r>
    </w:p>
    <w:p>
      <w:pPr>
        <w:pStyle w:val="FirstParagraph"/>
      </w:pPr>
      <w:r>
        <w:t xml:space="preserve">These objectives directly respond to Senegal's commitment under the African Union's Agenda 2063 to "build resilient cities" – positioning the</w:t>
      </w:r>
      <w:r>
        <w:t xml:space="preserve"> </w:t>
      </w:r>
      <w:r>
        <w:rPr>
          <w:bCs/>
          <w:b/>
        </w:rPr>
        <w:t xml:space="preserve">Biologist</w:t>
      </w:r>
      <w:r>
        <w:t xml:space="preserve"> </w:t>
      </w:r>
      <w:r>
        <w:t xml:space="preserve">as an indispensable collaborator in achieving this national goal within</w:t>
      </w:r>
      <w:r>
        <w:t xml:space="preserve"> </w:t>
      </w:r>
      <w:r>
        <w:rPr>
          <w:bCs/>
          <w:b/>
        </w:rPr>
        <w:t xml:space="preserve">Senegal Dakar</w:t>
      </w:r>
      <w:r>
        <w:t xml:space="preserve">.</w:t>
      </w:r>
    </w:p>
    <w:bookmarkEnd w:id="22"/>
    <w:bookmarkStart w:id="23" w:name="Xac89d0e4c3a8e46a63a6a6ee609b4b91782b42c"/>
    <w:p>
      <w:pPr>
        <w:pStyle w:val="Heading2"/>
      </w:pPr>
      <w:r>
        <w:t xml:space="preserve">4. Methodology: Field-Driven Biology for Dakar's Realities</w:t>
      </w:r>
    </w:p>
    <w:p>
      <w:pPr>
        <w:pStyle w:val="FirstParagraph"/>
      </w:pPr>
      <w:r>
        <w:t xml:space="preserve">This research employs a mixed-methods approach tailored to the constraints and opportunities of working as a</w:t>
      </w:r>
      <w:r>
        <w:t xml:space="preserve"> </w:t>
      </w:r>
      <w:r>
        <w:rPr>
          <w:bCs/>
          <w:b/>
        </w:rPr>
        <w:t xml:space="preserve">Biologist</w:t>
      </w:r>
      <w:r>
        <w:t xml:space="preserve"> </w:t>
      </w:r>
      <w:r>
        <w:t xml:space="preserve">in</w:t>
      </w:r>
      <w:r>
        <w:t xml:space="preserve"> </w:t>
      </w:r>
      <w:r>
        <w:rPr>
          <w:bCs/>
          <w:b/>
        </w:rPr>
        <w:t xml:space="preserve">Senegal Dakar</w:t>
      </w:r>
      <w:r>
        <w:t xml:space="preserve">:</w:t>
      </w:r>
    </w:p>
    <w:p>
      <w:pPr>
        <w:numPr>
          <w:ilvl w:val="0"/>
          <w:numId w:val="1002"/>
        </w:numPr>
        <w:pStyle w:val="Compact"/>
      </w:pPr>
      <w:r>
        <w:rPr>
          <w:iCs/>
          <w:i/>
        </w:rPr>
        <w:t xml:space="preserve">Citizen Science Integration:</w:t>
      </w:r>
      <w:r>
        <w:t xml:space="preserve"> </w:t>
      </w:r>
      <w:r>
        <w:t xml:space="preserve">Training community volunteers across 5 Dakar districts (Fann, Ngor, Guediawaye, Pikine, Keur Massar) to collect water and soil samples using standardized protocols developed with local universities (Cheikh Anta Diop University).</w:t>
      </w:r>
    </w:p>
    <w:p>
      <w:pPr>
        <w:numPr>
          <w:ilvl w:val="0"/>
          <w:numId w:val="1002"/>
        </w:numPr>
        <w:pStyle w:val="Compact"/>
      </w:pPr>
      <w:r>
        <w:rPr>
          <w:iCs/>
          <w:i/>
        </w:rPr>
        <w:t xml:space="preserve">Advanced Field Bioassays:</w:t>
      </w:r>
      <w:r>
        <w:t xml:space="preserve"> </w:t>
      </w:r>
      <w:r>
        <w:t xml:space="preserve">Deploying portable spectrometers for real-time heavy metal detection in water sources near industrial zones (e.g., Fann-Syphax) and mosquito breeding site analysis using DNA barcoding at 20 collection points.</w:t>
      </w:r>
    </w:p>
    <w:p>
      <w:pPr>
        <w:numPr>
          <w:ilvl w:val="0"/>
          <w:numId w:val="1002"/>
        </w:numPr>
        <w:pStyle w:val="Compact"/>
      </w:pPr>
      <w:r>
        <w:rPr>
          <w:iCs/>
          <w:i/>
        </w:rPr>
        <w:t xml:space="preserve">Participatory Workshops:</w:t>
      </w:r>
      <w:r>
        <w:t xml:space="preserve"> </w:t>
      </w:r>
      <w:r>
        <w:t xml:space="preserve">Facilitating bi-monthly dialogues with Dakar's Environmental Protection Agency (DPE) and health clinics to co-analyze preliminary findings, ensuring data relevance to local decision-makers.</w:t>
      </w:r>
    </w:p>
    <w:p>
      <w:pPr>
        <w:pStyle w:val="FirstParagraph"/>
      </w:pPr>
      <w:r>
        <w:t xml:space="preserve">This methodology acknowledges the practical realities of conducting biological research in Senegal – prioritizing low-cost technology, community partnerships, and alignment with existing government structures. The</w:t>
      </w:r>
      <w:r>
        <w:t xml:space="preserve"> </w:t>
      </w:r>
      <w:r>
        <w:rPr>
          <w:bCs/>
          <w:b/>
        </w:rPr>
        <w:t xml:space="preserve">Thesis Proposal</w:t>
      </w:r>
      <w:r>
        <w:t xml:space="preserve"> </w:t>
      </w:r>
      <w:r>
        <w:t xml:space="preserve">specifically emphasizes capacity building for local technicians, ensuring long-term sustainability beyond the project timeline.</w:t>
      </w:r>
    </w:p>
    <w:bookmarkEnd w:id="23"/>
    <w:bookmarkStart w:id="24" w:name="X4fe8b46712e244ab5366f8b3f574f18b7072adb"/>
    <w:p>
      <w:pPr>
        <w:pStyle w:val="Heading2"/>
      </w:pPr>
      <w:r>
        <w:t xml:space="preserve">5. Expected Outcomes and Significance: A Biologist's Contribution to Dakar's Future</w:t>
      </w:r>
    </w:p>
    <w:p>
      <w:pPr>
        <w:pStyle w:val="FirstParagraph"/>
      </w:pPr>
      <w:r>
        <w:t xml:space="preserve">This research promises transformative outcomes for both scientific understanding and practical application in</w:t>
      </w:r>
      <w:r>
        <w:t xml:space="preserve"> </w:t>
      </w:r>
      <w:r>
        <w:rPr>
          <w:bCs/>
          <w:b/>
        </w:rPr>
        <w:t xml:space="preserve">Senegal Dakar</w:t>
      </w:r>
      <w:r>
        <w:t xml:space="preserve">:</w:t>
      </w:r>
    </w:p>
    <w:p>
      <w:pPr>
        <w:numPr>
          <w:ilvl w:val="0"/>
          <w:numId w:val="1003"/>
        </w:numPr>
        <w:pStyle w:val="Compact"/>
      </w:pPr>
      <w:r>
        <w:rPr>
          <w:iCs/>
          <w:i/>
        </w:rPr>
        <w:t xml:space="preserve">National Baseline Database:</w:t>
      </w:r>
      <w:r>
        <w:t xml:space="preserve"> </w:t>
      </w:r>
      <w:r>
        <w:t xml:space="preserve">Creation of the first comprehensive, open-access digital map of biological health indicators across Dakar, filling a critical gap in Senegal's environmental data ecosystem.</w:t>
      </w:r>
    </w:p>
    <w:p>
      <w:pPr>
        <w:numPr>
          <w:ilvl w:val="0"/>
          <w:numId w:val="1003"/>
        </w:numPr>
        <w:pStyle w:val="Compact"/>
      </w:pPr>
      <w:r>
        <w:rPr>
          <w:iCs/>
          <w:i/>
        </w:rPr>
        <w:t xml:space="preserve">Precision Public Health Tools:</w:t>
      </w:r>
      <w:r>
        <w:t xml:space="preserve"> </w:t>
      </w:r>
      <w:r>
        <w:t xml:space="preserve">Identification of specific high-risk zones for dengue fever or waterborne diseases based on biological markers (e.g., Aedes albopictus presence correlating with industrial wastewater discharge).</w:t>
      </w:r>
    </w:p>
    <w:p>
      <w:pPr>
        <w:numPr>
          <w:ilvl w:val="0"/>
          <w:numId w:val="1003"/>
        </w:numPr>
        <w:pStyle w:val="Compact"/>
      </w:pPr>
      <w:r>
        <w:rPr>
          <w:iCs/>
          <w:i/>
        </w:rPr>
        <w:t xml:space="preserve">Policy Integration Model:</w:t>
      </w:r>
      <w:r>
        <w:t xml:space="preserve"> </w:t>
      </w:r>
      <w:r>
        <w:t xml:space="preserve">A replicable framework for embedding biological monitoring into Dakar's municipal planning processes, demonstrated through pilot recommendations for green buffer zones along the Dakar River.</w:t>
      </w:r>
    </w:p>
    <w:p>
      <w:pPr>
        <w:pStyle w:val="FirstParagraph"/>
      </w:pPr>
      <w:r>
        <w:t xml:space="preserve">The significance extends beyond academia: For the</w:t>
      </w:r>
      <w:r>
        <w:t xml:space="preserve"> </w:t>
      </w:r>
      <w:r>
        <w:rPr>
          <w:bCs/>
          <w:b/>
        </w:rPr>
        <w:t xml:space="preserve">Biologist</w:t>
      </w:r>
      <w:r>
        <w:t xml:space="preserve"> </w:t>
      </w:r>
      <w:r>
        <w:t xml:space="preserve">in training, this work establishes a model of applied ecological research that directly serves Senegal's development priorities. It moves biology from theoretical study to tangible community impact – a critical evolution for the discipline within</w:t>
      </w:r>
      <w:r>
        <w:t xml:space="preserve"> </w:t>
      </w:r>
      <w:r>
        <w:rPr>
          <w:bCs/>
          <w:b/>
        </w:rPr>
        <w:t xml:space="preserve">Senegal Dakar</w:t>
      </w:r>
      <w:r>
        <w:t xml:space="preserve">. Furthermore, findings will directly support Senegal's commitment to the UN Sustainable Development Goals (SDG 11 on sustainable cities and SDG 3 on health) with concrete metrics for national reporting.</w:t>
      </w:r>
    </w:p>
    <w:bookmarkEnd w:id="24"/>
    <w:bookmarkStart w:id="25" w:name="X7cc14daba2ae87ff04e9ec34c5df4602f1bab48"/>
    <w:p>
      <w:pPr>
        <w:pStyle w:val="Heading2"/>
      </w:pPr>
      <w:r>
        <w:t xml:space="preserve">6. Timeline and Resource Integration for Dakar Context</w:t>
      </w:r>
    </w:p>
    <w:p>
      <w:pPr>
        <w:pStyle w:val="FirstParagraph"/>
      </w:pPr>
      <w:r>
        <w:t xml:space="preserve">The proposed 24-month research cycle is structured to maximize alignment with Senegal's environmental seasons and institutional workflows: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Dakar-Specific Activities</w:t>
            </w:r>
          </w:p>
        </w:tc>
      </w:tr>
      <w:tr>
        <w:tc>
          <w:tcPr/>
          <w:p>
            <w:pPr>
              <w:pStyle w:val="Compact"/>
              <w:jc w:val="left"/>
            </w:pPr>
            <w:r>
              <w:t xml:space="preserve">Field Assessment &amp; Partnership Building</w:t>
            </w:r>
          </w:p>
        </w:tc>
        <w:tc>
          <w:tcPr/>
          <w:p>
            <w:pPr>
              <w:pStyle w:val="Compact"/>
              <w:jc w:val="left"/>
            </w:pPr>
            <w:r>
              <w:t xml:space="preserve">1-4</w:t>
            </w:r>
          </w:p>
        </w:tc>
        <w:tc>
          <w:tcPr/>
          <w:p>
            <w:pPr>
              <w:pStyle w:val="Compact"/>
              <w:jc w:val="left"/>
            </w:pPr>
            <w:r>
              <w:t xml:space="preserve">Negotiating access with Dakar's Directorate of Environment; training 50 community bio-monitors in district-level sampling.</w:t>
            </w:r>
          </w:p>
        </w:tc>
      </w:tr>
      <w:tr>
        <w:tc>
          <w:tcPr/>
          <w:p>
            <w:pPr>
              <w:pStyle w:val="Compact"/>
              <w:jc w:val="left"/>
            </w:pPr>
            <w:r>
              <w:t xml:space="preserve">Data Collection &amp; Initial Analysis</w:t>
            </w:r>
          </w:p>
        </w:tc>
        <w:tc>
          <w:tcPr/>
          <w:p>
            <w:pPr>
              <w:pStyle w:val="Compact"/>
              <w:jc w:val="left"/>
            </w:pPr>
            <w:r>
              <w:t xml:space="preserve">5-16</w:t>
            </w:r>
          </w:p>
        </w:tc>
        <w:tc>
          <w:tcPr/>
          <w:p>
            <w:pPr>
              <w:pStyle w:val="Compact"/>
              <w:jc w:val="left"/>
            </w:pPr>
            <w:r>
              <w:t xml:space="preserve">Seasonal sampling during Dakar's wet (July-Sept) and dry (Jan-Mar) seasons; collaborating with Pasteur Institute for pathogen analysis.</w:t>
            </w:r>
          </w:p>
        </w:tc>
      </w:tr>
      <w:tr>
        <w:tc>
          <w:tcPr/>
          <w:p>
            <w:pPr>
              <w:pStyle w:val="Compact"/>
              <w:jc w:val="left"/>
            </w:pPr>
            <w:r>
              <w:t xml:space="preserve">Pilot Implementation &amp; Policy Engagement</w:t>
            </w:r>
          </w:p>
        </w:tc>
        <w:tc>
          <w:tcPr/>
          <w:p>
            <w:pPr>
              <w:pStyle w:val="Compact"/>
              <w:jc w:val="left"/>
            </w:pPr>
            <w:r>
              <w:t xml:space="preserve">17-20</w:t>
            </w:r>
          </w:p>
        </w:tc>
        <w:tc>
          <w:tcPr/>
          <w:p>
            <w:pPr>
              <w:pStyle w:val="Compact"/>
              <w:jc w:val="left"/>
            </w:pPr>
            <w:r>
              <w:t xml:space="preserve">Co-developing green corridor recommendations with Dakar City Council using preliminary data.</w:t>
            </w:r>
          </w:p>
        </w:tc>
      </w:tr>
      <w:tr>
        <w:tc>
          <w:tcPr/>
          <w:p>
            <w:pPr>
              <w:pStyle w:val="Compact"/>
              <w:jc w:val="left"/>
            </w:pPr>
            <w:r>
              <w:t xml:space="preserve">Thesis Finalization &amp; Knowledge Transfer</w:t>
            </w:r>
          </w:p>
        </w:tc>
        <w:tc>
          <w:tcPr/>
          <w:p>
            <w:pPr>
              <w:pStyle w:val="Compact"/>
              <w:jc w:val="left"/>
            </w:pPr>
            <w:r>
              <w:t xml:space="preserve">21-24</w:t>
            </w:r>
          </w:p>
        </w:tc>
        <w:tc>
          <w:tcPr/>
          <w:p>
            <w:pPr>
              <w:pStyle w:val="Compact"/>
              <w:jc w:val="left"/>
            </w:pPr>
            <w:r>
              <w:t xml:space="preserve">Workshop with Senegalese Ministry of Environment; publication in West African Journal of Biology.</w:t>
            </w:r>
          </w:p>
        </w:tc>
      </w:tr>
    </w:tbl>
    <w:bookmarkEnd w:id="25"/>
    <w:bookmarkStart w:id="26" w:name="X56f58c16d4a14d14a41b2cb7136a6bacdd9c6ba"/>
    <w:p>
      <w:pPr>
        <w:pStyle w:val="Heading2"/>
      </w:pPr>
      <w:r>
        <w:t xml:space="preserve">7. Conclusion: The Imperative for a Dakar-Based Biologist</w:t>
      </w:r>
    </w:p>
    <w:p>
      <w:pPr>
        <w:pStyle w:val="FirstParagraph"/>
      </w:pPr>
      <w:r>
        <w:t xml:space="preserve">The environmental health challenges facing the people of</w:t>
      </w:r>
      <w:r>
        <w:t xml:space="preserve"> </w:t>
      </w:r>
      <w:r>
        <w:rPr>
          <w:bCs/>
          <w:b/>
        </w:rPr>
        <w:t xml:space="preserve">Senegal Dakar</w:t>
      </w:r>
      <w:r>
        <w:t xml:space="preserve"> </w:t>
      </w:r>
      <w:r>
        <w:t xml:space="preserve">demand more than conventional scientific inquiry – they require biologists deeply embedded in the local context to translate ecological complexity into community action. This</w:t>
      </w:r>
      <w:r>
        <w:t xml:space="preserve"> </w:t>
      </w:r>
      <w:r>
        <w:rPr>
          <w:bCs/>
          <w:b/>
        </w:rPr>
        <w:t xml:space="preserve">Thesis Proposal</w:t>
      </w:r>
      <w:r>
        <w:t xml:space="preserve"> </w:t>
      </w:r>
      <w:r>
        <w:t xml:space="preserve">presents a clear, actionable roadmap for a graduate-level</w:t>
      </w:r>
      <w:r>
        <w:t xml:space="preserve"> </w:t>
      </w:r>
      <w:r>
        <w:rPr>
          <w:bCs/>
          <w:b/>
        </w:rPr>
        <w:t xml:space="preserve">Biologist</w:t>
      </w:r>
      <w:r>
        <w:t xml:space="preserve"> </w:t>
      </w:r>
      <w:r>
        <w:t xml:space="preserve">to generate scientifically rigorous yet locally applicable knowledge. By focusing on Dakar's specific ecosystems, data gaps, and governance structures, this research embodies the essential role of biological sciences in building resilient urban futures. The outcomes will directly empower Senegal's environmental managers and serve as a replicable model for biologists working across West Africa's rapidly changing cities. As Dakar continues its journey toward sustainable development under Senegal's national vision, the contribution of an informed</w:t>
      </w:r>
      <w:r>
        <w:t xml:space="preserve"> </w:t>
      </w:r>
      <w:r>
        <w:rPr>
          <w:bCs/>
          <w:b/>
        </w:rPr>
        <w:t xml:space="preserve">Biologist</w:t>
      </w:r>
      <w:r>
        <w:t xml:space="preserve"> </w:t>
      </w:r>
      <w:r>
        <w:t xml:space="preserve">grounded in</w:t>
      </w:r>
      <w:r>
        <w:t xml:space="preserve"> </w:t>
      </w:r>
      <w:r>
        <w:rPr>
          <w:bCs/>
          <w:b/>
        </w:rPr>
        <w:t xml:space="preserve">Senegal Dakar</w:t>
      </w:r>
      <w:r>
        <w:t xml:space="preserve">'s realities is not just valuable – it is indispensable.</w:t>
      </w:r>
    </w:p>
    <w:bookmarkEnd w:id="26"/>
    <w:bookmarkStart w:id="27" w:name="references-selected"/>
    <w:p>
      <w:pPr>
        <w:pStyle w:val="Heading2"/>
      </w:pPr>
      <w:r>
        <w:t xml:space="preserve">8. References (Selected)</w:t>
      </w:r>
    </w:p>
    <w:p>
      <w:pPr>
        <w:numPr>
          <w:ilvl w:val="0"/>
          <w:numId w:val="1004"/>
        </w:numPr>
        <w:pStyle w:val="Compact"/>
      </w:pPr>
      <w:r>
        <w:t xml:space="preserve">Sénégal. (2014). *Stratégie Nationale de Développement Durable*. Ministère de l’Environnement et du Développement Durable.</w:t>
      </w:r>
    </w:p>
    <w:p>
      <w:pPr>
        <w:numPr>
          <w:ilvl w:val="0"/>
          <w:numId w:val="1004"/>
        </w:numPr>
        <w:pStyle w:val="Compact"/>
      </w:pPr>
      <w:r>
        <w:t xml:space="preserve">WHO. (2022). *Air Quality and Health in Dakar: Baseline Assessment*. World Health Organization, Regional Office for Africa.</w:t>
      </w:r>
    </w:p>
    <w:p>
      <w:pPr>
        <w:numPr>
          <w:ilvl w:val="0"/>
          <w:numId w:val="1004"/>
        </w:numPr>
        <w:pStyle w:val="Compact"/>
      </w:pPr>
      <w:r>
        <w:t xml:space="preserve">Mbaye, M.S. et al. (2021). Urban Biodiversity Loss in West Africa: Implications for Public Health. *Journal of African Ecology*, 59(3), 412-427.</w:t>
      </w:r>
    </w:p>
    <w:p>
      <w:pPr>
        <w:numPr>
          <w:ilvl w:val="0"/>
          <w:numId w:val="1004"/>
        </w:numPr>
        <w:pStyle w:val="Compact"/>
      </w:pPr>
      <w:r>
        <w:t xml:space="preserve">UN-Habitat. (2020). *Dakar: Towards Sustainable Urban Development*. UN Human Settlements Programme.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Health and Biodiversity Conservation in Dakar, Senegal</dc:title>
  <dc:creator/>
  <dc:language>en</dc:language>
  <cp:keywords/>
  <dcterms:created xsi:type="dcterms:W3CDTF">2026-07-15T06:44:43Z</dcterms:created>
  <dcterms:modified xsi:type="dcterms:W3CDTF">2026-07-15T06:44:43Z</dcterms:modified>
</cp:coreProperties>
</file>

<file path=docProps/custom.xml><?xml version="1.0" encoding="utf-8"?>
<Properties xmlns="http://schemas.openxmlformats.org/officeDocument/2006/custom-properties" xmlns:vt="http://schemas.openxmlformats.org/officeDocument/2006/docPropsVTypes"/>
</file>