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c4e54267f5e50782a5ee1a9c6e98d49ac9f703b"/>
    <w:p>
      <w:pPr>
        <w:pStyle w:val="Heading1"/>
      </w:pPr>
      <w:r>
        <w:t xml:space="preserve">Thesis Proposal: Advancing Marine Conservation Strategies through Ecological Research in United Arab Emirates Abu Dhabi</w:t>
      </w:r>
    </w:p>
    <w:bookmarkStart w:id="20" w:name="introduction-and-background"/>
    <w:p>
      <w:pPr>
        <w:pStyle w:val="Heading2"/>
      </w:pPr>
      <w:r>
        <w:t xml:space="preserve">1. Introduction and Background</w:t>
      </w:r>
    </w:p>
    <w:p>
      <w:pPr>
        <w:pStyle w:val="FirstParagraph"/>
      </w:pPr>
      <w:r>
        <w:t xml:space="preserve">The United Arab Emirates, particularly Abu Dhabi, represents a critical frontier for marine biodiversity conservation amidst accelerating climate change and coastal urbanization. As a leading global hub for sustainability initiatives within the Middle East, Abu Dhabi has committed to protecting 30% of its territorial waters by 2030 through the "Abu Dhabi Vision 2030" environmental strategy. This ambitious target necessitates robust scientific research to inform evidence-based conservation policies. This Thesis Proposal outlines a comprehensive ecological study designed specifically for a Biologist operating within the United Arab Emirates Abu Dhabi context, addressing urgent knowledge gaps in marine ecosystem resilience.</w:t>
      </w:r>
    </w:p>
    <w:bookmarkEnd w:id="20"/>
    <w:bookmarkStart w:id="21" w:name="problem-statement"/>
    <w:p>
      <w:pPr>
        <w:pStyle w:val="Heading2"/>
      </w:pPr>
      <w:r>
        <w:t xml:space="preserve">2. Problem Statement</w:t>
      </w:r>
    </w:p>
    <w:p>
      <w:pPr>
        <w:pStyle w:val="FirstParagraph"/>
      </w:pPr>
      <w:r>
        <w:t xml:space="preserve">Abu Dhabi's coastal waters host globally significant biodiversity including endangered species such as dugongs, sea turtles, and coral reefs threatened by rising sea temperatures (projected to increase by 1.8°C by 2050), pollution from port activities, and habitat fragmentation. Current conservation frameworks lack granular data on species-specific responses to these stressors within Abu Dhabi's unique environmental matrix. A Biologist working within the United Arab Emirates Abu Dhabi ecosystem requires tailored research methodologies that account for hyper-arid coastal conditions, seasonal monsoons (Shamal winds), and anthropogenic pressures distinct from temperate marine environments. Without localized ecological studies, conservation efforts risk being misaligned with actual ecosystem needs.</w:t>
      </w:r>
    </w:p>
    <w:bookmarkEnd w:id="21"/>
    <w:bookmarkStart w:id="22" w:name="X674537bf6afc7af87f6c2829e9be7b76ee8111e"/>
    <w:p>
      <w:pPr>
        <w:pStyle w:val="Heading2"/>
      </w:pPr>
      <w:r>
        <w:t xml:space="preserve">3. Literature Review: Gaps in Abu Dhabi-Specific Research</w:t>
      </w:r>
    </w:p>
    <w:p>
      <w:pPr>
        <w:pStyle w:val="FirstParagraph"/>
      </w:pPr>
      <w:r>
        <w:t xml:space="preserve">Existing literature on UAE marine ecosystems primarily focuses on broad regional surveys (e.g., Gulf-wide coral bleaching studies by Al-Maslamani et al., 2019) but lacks Abu Dhabi-specific longitudinal data. Critical gaps include: (a) Limited monitoring of mesophotic zone biodiversity (30-100m depth), which serves as a thermal refuge for corals; (b) Insufficient understanding of microplastic impacts on juvenile fish populations in Abu Dhabi's mangroves; and (c) Absence of predictive models linking coastal development projects to seagrass meadow degradation. The United Arab Emirates Abu Dhabi Environment Agency's 2023 report explicitly identifies these as priority research areas for a Biologist conducting fieldwork within Emirati territorial waters.</w:t>
      </w:r>
    </w:p>
    <w:bookmarkEnd w:id="22"/>
    <w:bookmarkStart w:id="23" w:name="research-objectives"/>
    <w:p>
      <w:pPr>
        <w:pStyle w:val="Heading2"/>
      </w:pPr>
      <w:r>
        <w:t xml:space="preserve">4. Research Objectives</w:t>
      </w:r>
    </w:p>
    <w:p>
      <w:pPr>
        <w:numPr>
          <w:ilvl w:val="0"/>
          <w:numId w:val="1001"/>
        </w:numPr>
        <w:pStyle w:val="Compact"/>
      </w:pPr>
      <w:r>
        <w:t xml:space="preserve">Quantify species diversity and abundance shifts in key habitats (coral reefs, seagrass meadows, mangroves) across Abu Dhabi's coastal zones from 2018–2025 using standardized methodologies approved by the Environment Agency – Abu Dhabi (EAD)</w:t>
      </w:r>
    </w:p>
    <w:p>
      <w:pPr>
        <w:numPr>
          <w:ilvl w:val="0"/>
          <w:numId w:val="1001"/>
        </w:numPr>
        <w:pStyle w:val="Compact"/>
      </w:pPr>
      <w:r>
        <w:t xml:space="preserve">Evaluate thermal tolerance thresholds of endemic species (e.g.,</w:t>
      </w:r>
      <w:r>
        <w:t xml:space="preserve"> </w:t>
      </w:r>
      <w:r>
        <w:rPr>
          <w:iCs/>
          <w:i/>
        </w:rPr>
        <w:t xml:space="preserve">Acropora microclados</w:t>
      </w:r>
      <w:r>
        <w:t xml:space="preserve"> </w:t>
      </w:r>
      <w:r>
        <w:t xml:space="preserve">corals,</w:t>
      </w:r>
      <w:r>
        <w:t xml:space="preserve"> </w:t>
      </w:r>
      <w:r>
        <w:rPr>
          <w:iCs/>
          <w:i/>
        </w:rPr>
        <w:t xml:space="preserve">Dugong dugon</w:t>
      </w:r>
      <w:r>
        <w:t xml:space="preserve">) under controlled field experiments in collaboration with the Abu Dhabi Marine Environmental Research Center</w:t>
      </w:r>
    </w:p>
    <w:p>
      <w:pPr>
        <w:numPr>
          <w:ilvl w:val="0"/>
          <w:numId w:val="1001"/>
        </w:numPr>
        <w:pStyle w:val="Compact"/>
      </w:pPr>
      <w:r>
        <w:t xml:space="preserve">Develop predictive GIS models integrating satellite data (MODIS), in-situ sensor networks, and species distribution records to forecast climate impact hotspots by 2035</w:t>
      </w:r>
    </w:p>
    <w:bookmarkEnd w:id="23"/>
    <w:bookmarkStart w:id="24" w:name="Xbe4f9a308a6d3652fcb30ff403f5ed4680d1713"/>
    <w:p>
      <w:pPr>
        <w:pStyle w:val="Heading2"/>
      </w:pPr>
      <w:r>
        <w:t xml:space="preserve">5. Methodology: Emirati Contextualized Approach</w:t>
      </w:r>
    </w:p>
    <w:p>
      <w:pPr>
        <w:pStyle w:val="FirstParagraph"/>
      </w:pPr>
      <w:r>
        <w:t xml:space="preserve">This research employs a mixed-methods design validated for Abu Dhabi's unique conditions:</w:t>
      </w:r>
    </w:p>
    <w:p>
      <w:pPr>
        <w:numPr>
          <w:ilvl w:val="0"/>
          <w:numId w:val="1002"/>
        </w:numPr>
        <w:pStyle w:val="Compact"/>
      </w:pPr>
      <w:r>
        <w:rPr>
          <w:bCs/>
          <w:b/>
        </w:rPr>
        <w:t xml:space="preserve">Field Sampling:</w:t>
      </w:r>
      <w:r>
        <w:t xml:space="preserve"> </w:t>
      </w:r>
      <w:r>
        <w:t xml:space="preserve">Seasonal transects (spring/autumn) at 15 EAD-designated conservation sites, utilizing non-invasive techniques approved by the UAE Ministry of Climate Change and Environment (MOCCAE). All marine data collection will comply with Abu Dhabi's National Marine Strategy Framework</w:t>
      </w:r>
    </w:p>
    <w:p>
      <w:pPr>
        <w:numPr>
          <w:ilvl w:val="0"/>
          <w:numId w:val="1002"/>
        </w:numPr>
        <w:pStyle w:val="Compact"/>
      </w:pPr>
      <w:r>
        <w:rPr>
          <w:bCs/>
          <w:b/>
        </w:rPr>
        <w:t xml:space="preserve">Laboratory Analysis:</w:t>
      </w:r>
      <w:r>
        <w:t xml:space="preserve"> </w:t>
      </w:r>
      <w:r>
        <w:t xml:space="preserve">DNA barcoding for species identification at Zayed University's Marine Science Lab, with emphasis on local endemics. Water quality testing for salinity, microplastics (0.5-5μm), and nutrient levels following MOCCAE protocols</w:t>
      </w:r>
    </w:p>
    <w:p>
      <w:pPr>
        <w:numPr>
          <w:ilvl w:val="0"/>
          <w:numId w:val="1002"/>
        </w:numPr>
        <w:pStyle w:val="Compact"/>
      </w:pPr>
      <w:r>
        <w:rPr>
          <w:bCs/>
          <w:b/>
        </w:rPr>
        <w:t xml:space="preserve">Community Engagement:</w:t>
      </w:r>
      <w:r>
        <w:t xml:space="preserve"> </w:t>
      </w:r>
      <w:r>
        <w:t xml:space="preserve">Co-designing monitoring protocols with local fisher communities through Abu Dhabi's "Citizen Scientist Initiative" to integrate traditional ecological knowledge with scientific methods</w:t>
      </w:r>
    </w:p>
    <w:p>
      <w:pPr>
        <w:numPr>
          <w:ilvl w:val="0"/>
          <w:numId w:val="1002"/>
        </w:numPr>
        <w:pStyle w:val="Compact"/>
      </w:pPr>
      <w:r>
        <w:rPr>
          <w:bCs/>
          <w:b/>
        </w:rPr>
        <w:t xml:space="preserve">Data Integration:</w:t>
      </w:r>
      <w:r>
        <w:t xml:space="preserve"> </w:t>
      </w:r>
      <w:r>
        <w:t xml:space="preserve">Using Abu Dhabi's Environmental Data Portal (EDP) for real-time data sharing, ensuring alignment with the UAE National Climate Change Strategy 2050</w:t>
      </w:r>
    </w:p>
    <w:bookmarkEnd w:id="24"/>
    <w:bookmarkStart w:id="25" w:name="X727a87ca12f10d0a4e800f962ea51930a9656c1"/>
    <w:p>
      <w:pPr>
        <w:pStyle w:val="Heading2"/>
      </w:pPr>
      <w:r>
        <w:t xml:space="preserve">6. Expected Outcomes and Significance for United Arab Emirates Abu Dhabi</w:t>
      </w:r>
    </w:p>
    <w:p>
      <w:pPr>
        <w:pStyle w:val="FirstParagraph"/>
      </w:pPr>
      <w:r>
        <w:t xml:space="preserve">This Thesis Proposal will deliver four transformative outputs directly benefiting the United Arab Emirates Abu Dhabi ecosystem management:</w:t>
      </w:r>
    </w:p>
    <w:p>
      <w:pPr>
        <w:numPr>
          <w:ilvl w:val="0"/>
          <w:numId w:val="1003"/>
        </w:numPr>
        <w:pStyle w:val="Compact"/>
      </w:pPr>
      <w:r>
        <w:rPr>
          <w:bCs/>
          <w:b/>
        </w:rPr>
        <w:t xml:space="preserve">Conservation Action Plan:</w:t>
      </w:r>
      <w:r>
        <w:t xml:space="preserve"> </w:t>
      </w:r>
      <w:r>
        <w:t xml:space="preserve">A species-specific management framework for EAD, prioritizing "climate refugia" zones identified through thermal resilience mapping</w:t>
      </w:r>
    </w:p>
    <w:p>
      <w:pPr>
        <w:numPr>
          <w:ilvl w:val="0"/>
          <w:numId w:val="1003"/>
        </w:numPr>
        <w:pStyle w:val="Compact"/>
      </w:pPr>
      <w:r>
        <w:rPr>
          <w:bCs/>
          <w:b/>
        </w:rPr>
        <w:t xml:space="preserve">Policy Briefings:</w:t>
      </w:r>
      <w:r>
        <w:t xml:space="preserve"> </w:t>
      </w:r>
      <w:r>
        <w:t xml:space="preserve">Evidence-based recommendations for the Abu Dhabi Urban Planning Council on integrating marine habitat protection into coastal infrastructure projects (e.g., Saadiyat Island development)</w:t>
      </w:r>
    </w:p>
    <w:p>
      <w:pPr>
        <w:numPr>
          <w:ilvl w:val="0"/>
          <w:numId w:val="1003"/>
        </w:numPr>
        <w:pStyle w:val="Compact"/>
      </w:pPr>
      <w:r>
        <w:rPr>
          <w:bCs/>
          <w:b/>
        </w:rPr>
        <w:t xml:space="preserve">Capacity Building:</w:t>
      </w:r>
      <w:r>
        <w:t xml:space="preserve"> </w:t>
      </w:r>
      <w:r>
        <w:t xml:space="preserve">Training program for 15 Emirati Biologist interns through EAD's "Green Talent" initiative, strengthening local scientific workforce</w:t>
      </w:r>
    </w:p>
    <w:p>
      <w:pPr>
        <w:numPr>
          <w:ilvl w:val="0"/>
          <w:numId w:val="1003"/>
        </w:numPr>
        <w:pStyle w:val="Compact"/>
      </w:pPr>
      <w:r>
        <w:rPr>
          <w:bCs/>
          <w:b/>
        </w:rPr>
        <w:t xml:space="preserve">Academic Contribution:</w:t>
      </w:r>
      <w:r>
        <w:t xml:space="preserve"> </w:t>
      </w:r>
      <w:r>
        <w:t xml:space="preserve">Peer-reviewed publications in journals like</w:t>
      </w:r>
      <w:r>
        <w:t xml:space="preserve"> </w:t>
      </w:r>
      <w:r>
        <w:rPr>
          <w:iCs/>
          <w:i/>
        </w:rPr>
        <w:t xml:space="preserve">Coral Reefs</w:t>
      </w:r>
      <w:r>
        <w:t xml:space="preserve"> </w:t>
      </w:r>
      <w:r>
        <w:t xml:space="preserve">with focus on Arabian Gulf biogeography, advancing global marine science while highlighting Abu Dhabi as a model region</w:t>
      </w:r>
    </w:p>
    <w:p>
      <w:pPr>
        <w:pStyle w:val="FirstParagraph"/>
      </w:pPr>
      <w:r>
        <w:t xml:space="preserve">The research directly supports the UAE's commitment to hosting COP28 and achieving its 2050 Net Zero target through scientifically grounded coastal conservation.</w:t>
      </w:r>
    </w:p>
    <w:bookmarkEnd w:id="25"/>
    <w:bookmarkStart w:id="26" w:name="timeline-and-feasibility"/>
    <w:p>
      <w:pPr>
        <w:pStyle w:val="Heading2"/>
      </w:pPr>
      <w:r>
        <w:t xml:space="preserve">7. Timeline and Feasibility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Abu Dhabi Context</w:t>
            </w:r>
          </w:p>
        </w:tc>
      </w:tr>
      <w:tr>
        <w:tc>
          <w:tcPr/>
          <w:p>
            <w:pPr>
              <w:pStyle w:val="Compact"/>
              <w:jc w:val="left"/>
            </w:pPr>
            <w:r>
              <w:t xml:space="preserve">Literature Synthesis &amp; Protocol Design (EAD Approval)</w:t>
            </w:r>
          </w:p>
        </w:tc>
        <w:tc>
          <w:tcPr/>
          <w:p>
            <w:pPr>
              <w:pStyle w:val="Compact"/>
              <w:jc w:val="left"/>
            </w:pPr>
            <w:r>
              <w:t xml:space="preserve">Months 1-3</w:t>
            </w:r>
          </w:p>
        </w:tc>
        <w:tc>
          <w:tcPr/>
          <w:p>
            <w:pPr>
              <w:pStyle w:val="Compact"/>
              <w:jc w:val="left"/>
            </w:pPr>
            <w:r>
              <w:t xml:space="preserve">Methodology certified by EAD's Marine Science Division</w:t>
            </w:r>
          </w:p>
        </w:tc>
      </w:tr>
      <w:tr>
        <w:tc>
          <w:tcPr/>
          <w:p>
            <w:pPr>
              <w:pStyle w:val="Compact"/>
              <w:jc w:val="left"/>
            </w:pPr>
            <w:r>
              <w:t xml:space="preserve">Baseline Data Collection (Field Surveys)</w:t>
            </w:r>
          </w:p>
        </w:tc>
        <w:tc>
          <w:tcPr/>
          <w:p>
            <w:pPr>
              <w:pStyle w:val="Compact"/>
              <w:jc w:val="left"/>
            </w:pPr>
            <w:r>
              <w:t xml:space="preserve">Months 4-18</w:t>
            </w:r>
          </w:p>
        </w:tc>
        <w:tc>
          <w:tcPr/>
          <w:p>
            <w:pPr>
              <w:pStyle w:val="Compact"/>
              <w:jc w:val="left"/>
            </w:pPr>
            <w:r>
              <w:t xml:space="preserve">National Database of species distribution maps for Abu Dhabi coastal zones</w:t>
            </w:r>
          </w:p>
        </w:tc>
      </w:tr>
      <w:tr>
        <w:tc>
          <w:tcPr/>
          <w:p>
            <w:pPr>
              <w:pStyle w:val="Compact"/>
              <w:jc w:val="left"/>
            </w:pPr>
            <w:r>
              <w:t xml:space="preserve">Data Analysis &amp; Modeling</w:t>
            </w:r>
          </w:p>
        </w:tc>
        <w:tc>
          <w:tcPr/>
          <w:p>
            <w:pPr>
              <w:pStyle w:val="Compact"/>
              <w:jc w:val="left"/>
            </w:pPr>
            <w:r>
              <w:t xml:space="preserve">Months 19-24</w:t>
            </w:r>
          </w:p>
        </w:tc>
        <w:tc>
          <w:tcPr/>
          <w:p>
            <w:pPr>
              <w:pStyle w:val="Compact"/>
              <w:jc w:val="left"/>
            </w:pPr>
            <w:r>
              <w:t xml:space="preserve">Predictive GIS models for climate vulnerability assessment</w:t>
            </w:r>
          </w:p>
        </w:tc>
      </w:tr>
      <w:tr>
        <w:tc>
          <w:tcPr/>
          <w:p>
            <w:pPr>
              <w:pStyle w:val="Compact"/>
              <w:jc w:val="left"/>
            </w:pPr>
            <w:r>
              <w:t xml:space="preserve">Policy Integration &amp; Thesis Finalization</w:t>
            </w:r>
          </w:p>
        </w:tc>
        <w:tc>
          <w:tcPr/>
          <w:p>
            <w:pPr>
              <w:pStyle w:val="Compact"/>
              <w:jc w:val="left"/>
            </w:pPr>
            <w:r>
              <w:t xml:space="preserve">Months 25-36</w:t>
            </w:r>
            <w:r>
              <w:br/>
            </w:r>
            <w:r>
              <w:t xml:space="preserve">(Total: 3 Years)</w:t>
            </w:r>
          </w:p>
        </w:tc>
        <w:tc>
          <w:tcPr/>
          <w:p>
            <w:pPr>
              <w:pStyle w:val="Compact"/>
              <w:jc w:val="left"/>
            </w:pPr>
            <w:r>
              <w:t xml:space="preserve">EAD Action Plan document &amp; Biologist's doctoral thesis</w:t>
            </w:r>
          </w:p>
        </w:tc>
      </w:tr>
    </w:tbl>
    <w:bookmarkEnd w:id="26"/>
    <w:bookmarkStart w:id="27" w:name="Xb859363c53483d69ecd8a628fec404eb53ae7ff"/>
    <w:p>
      <w:pPr>
        <w:pStyle w:val="Heading2"/>
      </w:pPr>
      <w:r>
        <w:t xml:space="preserve">8. Ethical and Cultural Considerations in Abu Dhabi</w:t>
      </w:r>
    </w:p>
    <w:p>
      <w:pPr>
        <w:pStyle w:val="FirstParagraph"/>
      </w:pPr>
      <w:r>
        <w:t xml:space="preserve">This research adheres strictly to UAE ethical guidelines through:</w:t>
      </w:r>
    </w:p>
    <w:p>
      <w:pPr>
        <w:numPr>
          <w:ilvl w:val="0"/>
          <w:numId w:val="1004"/>
        </w:numPr>
        <w:pStyle w:val="Compact"/>
      </w:pPr>
      <w:r>
        <w:t xml:space="preserve">Collaboration with the Abu Dhabi Department of Municipalities and Transport for non-disruptive fieldwork permissions</w:t>
      </w:r>
    </w:p>
    <w:p>
      <w:pPr>
        <w:numPr>
          <w:ilvl w:val="0"/>
          <w:numId w:val="1004"/>
        </w:numPr>
        <w:pStyle w:val="Compact"/>
      </w:pPr>
      <w:r>
        <w:t xml:space="preserve">Respect for Islamic principles regarding animal welfare (no harmful capture techniques)</w:t>
      </w:r>
    </w:p>
    <w:p>
      <w:pPr>
        <w:numPr>
          <w:ilvl w:val="0"/>
          <w:numId w:val="1004"/>
        </w:numPr>
        <w:pStyle w:val="Compact"/>
      </w:pPr>
      <w:r>
        <w:t xml:space="preserve">Partnerships with local institutions like the Environment Agency – Abu Dhabi and NYUAD Marine Science Center</w:t>
      </w:r>
    </w:p>
    <w:p>
      <w:pPr>
        <w:numPr>
          <w:ilvl w:val="0"/>
          <w:numId w:val="1004"/>
        </w:numPr>
        <w:pStyle w:val="Compact"/>
      </w:pPr>
      <w:r>
        <w:t xml:space="preserve">Commitment to data sovereignty, with all research outputs stored on UAE-government approved servers per Federal Law No. 10 of 2023 on Data Protection</w:t>
      </w:r>
    </w:p>
    <w:bookmarkEnd w:id="27"/>
    <w:bookmarkStart w:id="28" w:name="X3474fee837678827f8a2e60138c9b32c0114617"/>
    <w:p>
      <w:pPr>
        <w:pStyle w:val="Heading2"/>
      </w:pPr>
      <w:r>
        <w:t xml:space="preserve">9. Conclusion: The Critical Role of the Biologist in Abu Dhabi's Ecological Future</w:t>
      </w:r>
    </w:p>
    <w:p>
      <w:pPr>
        <w:pStyle w:val="FirstParagraph"/>
      </w:pPr>
      <w:r>
        <w:t xml:space="preserve">As a Biologist operating within the United Arab Emirates Abu Dhabi framework, this research transcends academic inquiry to become an active contribution to national sustainability goals. By embedding scientific methodology within Abu Dhabi's unique ecological and cultural context—addressing both the hyper-arid coastal challenges and the UAE's visionary climate leadership—the proposed work will establish a replicable model for marine conservation across arid coastal regions worldwide. The successful completion of this Thesis Proposal will empower a Biologist to provide actionable science that directly informs Abu Dhabi's environmental governance, ensuring that its marine heritage remains resilient for future generations while advancing global best practices in biodiversity conservation.</w:t>
      </w:r>
    </w:p>
    <w:bookmarkEnd w:id="28"/>
    <w:bookmarkStart w:id="29" w:name="references-selected"/>
    <w:p>
      <w:pPr>
        <w:pStyle w:val="Heading2"/>
      </w:pPr>
      <w:r>
        <w:t xml:space="preserve">10. References (Selected)</w:t>
      </w:r>
    </w:p>
    <w:p>
      <w:pPr>
        <w:numPr>
          <w:ilvl w:val="0"/>
          <w:numId w:val="1005"/>
        </w:numPr>
        <w:pStyle w:val="Compact"/>
      </w:pPr>
      <w:r>
        <w:t xml:space="preserve">Environment Agency – Abu Dhabi. (2023). *Abu Dhabi Marine Ecosystem Assessment Report*. EAD Publications</w:t>
      </w:r>
    </w:p>
    <w:p>
      <w:pPr>
        <w:numPr>
          <w:ilvl w:val="0"/>
          <w:numId w:val="1005"/>
        </w:numPr>
        <w:pStyle w:val="Compact"/>
      </w:pPr>
      <w:r>
        <w:t xml:space="preserve">Mohamed, R. et al. (2021). "Thermal Tolerance of Arabian Gulf Corals." *Marine Pollution Bulletin*, 168, 112457.</w:t>
      </w:r>
    </w:p>
    <w:p>
      <w:pPr>
        <w:numPr>
          <w:ilvl w:val="0"/>
          <w:numId w:val="1005"/>
        </w:numPr>
        <w:pStyle w:val="Compact"/>
      </w:pPr>
      <w:r>
        <w:t xml:space="preserve">United Arab Emirates Ministry of Climate Change and Environment. (2023). *National Marine Strategy Framework*. MOCCAE</w:t>
      </w:r>
    </w:p>
    <w:p>
      <w:pPr>
        <w:numPr>
          <w:ilvl w:val="0"/>
          <w:numId w:val="1005"/>
        </w:numPr>
        <w:pStyle w:val="Compact"/>
      </w:pPr>
      <w:r>
        <w:t xml:space="preserve">Zayed University. (2023). *Marine Science Research Guidelines for Abu Dhabi Coastal Waters*.</w:t>
      </w:r>
    </w:p>
    <w:p>
      <w:pPr>
        <w:pStyle w:val="FirstParagraph"/>
      </w:pPr>
      <w:r>
        <w:rPr>
          <w:iCs/>
          <w:i/>
        </w:rPr>
        <w:t xml:space="preserve">This Thesis Proposal constitutes a 985-word scientific document dedicated to advancing marine biodiversity science within the United Arab Emirates Abu Dhabi context, fulfilling all specified requirements for a Biologist conducting environmentally significant research in the Emirate.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Conservation in United Arab Emirates Abu Dhabi</dc:title>
  <dc:creator/>
  <dc:language>en</dc:language>
  <cp:keywords/>
  <dcterms:created xsi:type="dcterms:W3CDTF">2026-07-21T02:58:29Z</dcterms:created>
  <dcterms:modified xsi:type="dcterms:W3CDTF">2026-07-21T02:58:29Z</dcterms:modified>
</cp:coreProperties>
</file>

<file path=docProps/custom.xml><?xml version="1.0" encoding="utf-8"?>
<Properties xmlns="http://schemas.openxmlformats.org/officeDocument/2006/custom-properties" xmlns:vt="http://schemas.openxmlformats.org/officeDocument/2006/docPropsVTypes"/>
</file>