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4965474b531bf2dc50f225c62d6a3c741909a69"/>
    <w:p>
      <w:pPr>
        <w:pStyle w:val="Heading1"/>
      </w:pPr>
      <w:r>
        <w:t xml:space="preserve">Thesis Proposal: Development of Low-Cost Diagnostic Tools for Rural Healthcare Facilities in Argentina Córdoba</w:t>
      </w:r>
    </w:p>
    <w:p>
      <w:pPr>
        <w:pStyle w:val="FirstParagraph"/>
      </w:pPr>
      <w:r>
        <w:rPr>
          <w:bCs/>
          <w:b/>
        </w:rPr>
        <w:t xml:space="preserve">This Thesis Proposal outlines a critical research initiative addressing the pressing need for accessible medical technology within the healthcare infrastructure of Argentina Córdoba. The study centers on the pivotal role of the Biomedical Engineer as a catalyst for innovation in underserved communities, directly responding to regional healthcare disparities prevalent across our province.</w:t>
      </w:r>
    </w:p>
    <w:bookmarkStart w:id="20" w:name="introduction-and-contextual-background"/>
    <w:p>
      <w:pPr>
        <w:pStyle w:val="Heading2"/>
      </w:pPr>
      <w:r>
        <w:t xml:space="preserve">1. Introduction and Contextual Background</w:t>
      </w:r>
    </w:p>
    <w:p>
      <w:pPr>
        <w:pStyle w:val="FirstParagraph"/>
      </w:pPr>
      <w:r>
        <w:t xml:space="preserve">Argentina Córdoba, the second most populous province in Argentina, faces significant challenges in equitable healthcare delivery. Despite having advanced urban medical centers in Córdoba City and larger municipalities, rural communities across the province grapple with limited access to diagnostic services due to infrastructure constraints, financial barriers, and a severe shortage of specialized technical personnel. The national average of 1 Biomedical Engineer per 500,000 inhabitants is critically inadequate for Argentina's needs; in Córdoba's rural districts, this ratio drops even further. This gap directly impacts early disease detection and effective treatment outcomes. As the demand for reliable, affordable medical equipment grows – particularly for chronic conditions like diabetes and cardiovascular diseases prevalent in our population – the role of the Biomedical Engineer becomes indispensable. This Thesis Proposal positions itself at the intersection of technological innovation and regional healthcare equity, specifically targeting Argentina Córdoba's unique socio-technical landscape.</w:t>
      </w:r>
    </w:p>
    <w:bookmarkEnd w:id="20"/>
    <w:bookmarkStart w:id="21" w:name="problem-statement"/>
    <w:p>
      <w:pPr>
        <w:pStyle w:val="Heading2"/>
      </w:pPr>
      <w:r>
        <w:t xml:space="preserve">2. Problem Statement</w:t>
      </w:r>
    </w:p>
    <w:p>
      <w:pPr>
        <w:pStyle w:val="FirstParagraph"/>
      </w:pPr>
      <w:r>
        <w:t xml:space="preserve">The core problem is twofold: (1) Rural health centers in Argentina Córdoba lack essential diagnostic tools due to prohibitive costs of imported medical equipment and insufficient maintenance capacity, and (2) there is a systemic underrepresentation of trained Biomedical Engineers within the province's healthcare system. Existing solutions often fail to consider local environmental conditions (e.g., power instability, limited technical support networks) or are culturally inappropriate for the user base. Consequently, patients in remote Córdoba regions face delayed diagnoses, increased travel burdens to urban centers, and suboptimal care quality – factors directly contributing to health inequities. This Thesis Proposal seeks to bridge this gap through the development of context-specific diagnostic tools designed by a Biomedical Engineer for Argentina Córdoba's realities.</w:t>
      </w:r>
    </w:p>
    <w:bookmarkEnd w:id="21"/>
    <w:bookmarkStart w:id="22" w:name="research-objectives"/>
    <w:p>
      <w:pPr>
        <w:pStyle w:val="Heading2"/>
      </w:pPr>
      <w:r>
        <w:t xml:space="preserve">3. Research Objectives</w:t>
      </w:r>
    </w:p>
    <w:p>
      <w:pPr>
        <w:pStyle w:val="FirstParagraph"/>
      </w:pPr>
      <w:r>
        <w:t xml:space="preserve">This thesis aims to achieve the following specific, measurable objectives within the Argentina Córdoba context:</w:t>
      </w:r>
    </w:p>
    <w:p>
      <w:pPr>
        <w:numPr>
          <w:ilvl w:val="0"/>
          <w:numId w:val="1001"/>
        </w:numPr>
        <w:pStyle w:val="Compact"/>
      </w:pPr>
      <w:r>
        <w:rPr>
          <w:bCs/>
          <w:b/>
        </w:rPr>
        <w:t xml:space="preserve">Objective 1:</w:t>
      </w:r>
      <w:r>
        <w:t xml:space="preserve"> </w:t>
      </w:r>
      <w:r>
        <w:t xml:space="preserve">To design and prototype a low-cost, portable point-of-care diagnostic device (e.g., for glucose monitoring or basic hemoglobin testing) utilizing locally available components and simplified manufacturing processes suitable for rural health centers in Argentina Córdoba.</w:t>
      </w:r>
    </w:p>
    <w:p>
      <w:pPr>
        <w:numPr>
          <w:ilvl w:val="0"/>
          <w:numId w:val="1001"/>
        </w:numPr>
        <w:pStyle w:val="Compact"/>
      </w:pPr>
      <w:r>
        <w:rPr>
          <w:bCs/>
          <w:b/>
        </w:rPr>
        <w:t xml:space="preserve">Objective 2:</w:t>
      </w:r>
      <w:r>
        <w:t xml:space="preserve"> </w:t>
      </w:r>
      <w:r>
        <w:t xml:space="preserve">To conduct rigorous field validation of the prototype across 5 rural health facilities within Córdoba province, assessing usability, reliability under local conditions (e.g., temperature fluctuations, intermittent power), and integration into existing workflows.</w:t>
      </w:r>
    </w:p>
    <w:p>
      <w:pPr>
        <w:numPr>
          <w:ilvl w:val="0"/>
          <w:numId w:val="1001"/>
        </w:numPr>
        <w:pStyle w:val="Compact"/>
      </w:pPr>
      <w:r>
        <w:rPr>
          <w:bCs/>
          <w:b/>
        </w:rPr>
        <w:t xml:space="preserve">Objective 3:</w:t>
      </w:r>
      <w:r>
        <w:t xml:space="preserve"> </w:t>
      </w:r>
      <w:r>
        <w:t xml:space="preserve">To develop a comprehensive training module for healthcare workers in these facilities, emphasizing the safe operation and basic maintenance of the device – directly empowering them with knowledge traditionally requiring a Biomedical Engineer's expertise.</w:t>
      </w:r>
    </w:p>
    <w:p>
      <w:pPr>
        <w:numPr>
          <w:ilvl w:val="0"/>
          <w:numId w:val="1001"/>
        </w:numPr>
        <w:pStyle w:val="Compact"/>
      </w:pPr>
      <w:r>
        <w:rPr>
          <w:bCs/>
          <w:b/>
        </w:rPr>
        <w:t xml:space="preserve">Objective 4:</w:t>
      </w:r>
      <w:r>
        <w:t xml:space="preserve"> </w:t>
      </w:r>
      <w:r>
        <w:t xml:space="preserve">To establish a replicable framework for sustainable technology deployment, considering Argentina Córdoba's regulatory environment (ANMAT compliance) and potential pathways for local production or partnerships with regional industries.</w:t>
      </w:r>
    </w:p>
    <w:bookmarkEnd w:id="22"/>
    <w:bookmarkStart w:id="23" w:name="methodology"/>
    <w:p>
      <w:pPr>
        <w:pStyle w:val="Heading2"/>
      </w:pPr>
      <w:r>
        <w:t xml:space="preserve">4. Methodology</w:t>
      </w:r>
    </w:p>
    <w:p>
      <w:pPr>
        <w:pStyle w:val="FirstParagraph"/>
      </w:pPr>
      <w:r>
        <w:t xml:space="preserve">The research will employ a multidisciplinary, participatory approach grounded in the principles of the Biomedical Engineer:</w:t>
      </w:r>
    </w:p>
    <w:p>
      <w:pPr>
        <w:numPr>
          <w:ilvl w:val="0"/>
          <w:numId w:val="1002"/>
        </w:numPr>
        <w:pStyle w:val="Compact"/>
      </w:pPr>
      <w:r>
        <w:rPr>
          <w:bCs/>
          <w:b/>
        </w:rPr>
        <w:t xml:space="preserve">Needs Assessment &amp; Literature Review:</w:t>
      </w:r>
      <w:r>
        <w:t xml:space="preserve"> </w:t>
      </w:r>
      <w:r>
        <w:t xml:space="preserve">Conduct interviews with healthcare providers, administrators, and community members across rural Córdoba districts (e.g., San Justo, Marcos Juárez) to identify specific diagnostic gaps. Analyze existing low-cost medical device literature, focusing on designs adaptable to Argentina's context.</w:t>
      </w:r>
    </w:p>
    <w:p>
      <w:pPr>
        <w:numPr>
          <w:ilvl w:val="0"/>
          <w:numId w:val="1002"/>
        </w:numPr>
        <w:pStyle w:val="Compact"/>
      </w:pPr>
      <w:r>
        <w:rPr>
          <w:bCs/>
          <w:b/>
        </w:rPr>
        <w:t xml:space="preserve">Prototype Development:</w:t>
      </w:r>
      <w:r>
        <w:t xml:space="preserve"> </w:t>
      </w:r>
      <w:r>
        <w:t xml:space="preserve">Utilize open-source hardware (e.g., Arduino/Raspberry Pi platforms), locally sourced materials (e.g., recycled plastics, available sensors), and sustainable manufacturing techniques (3D printing where feasible) to build the diagnostic device. The Biomedical Engineer will oversee all technical aspects, ensuring biomedical safety and functional reliability.</w:t>
      </w:r>
    </w:p>
    <w:p>
      <w:pPr>
        <w:numPr>
          <w:ilvl w:val="0"/>
          <w:numId w:val="1002"/>
        </w:numPr>
        <w:pStyle w:val="Compact"/>
      </w:pPr>
      <w:r>
        <w:rPr>
          <w:bCs/>
          <w:b/>
        </w:rPr>
        <w:t xml:space="preserve">Field Testing &amp; Iteration:</w:t>
      </w:r>
      <w:r>
        <w:t xml:space="preserve"> </w:t>
      </w:r>
      <w:r>
        <w:t xml:space="preserve">Deploy prototypes in selected health centers. Collect quantitative data on accuracy, user feedback (from nurses and technicians), environmental performance metrics, and cost analysis. Iterate the design based on direct field observations – a critical step for successful implementation in Argentina Córdoba.</w:t>
      </w:r>
    </w:p>
    <w:p>
      <w:pPr>
        <w:numPr>
          <w:ilvl w:val="0"/>
          <w:numId w:val="1002"/>
        </w:numPr>
        <w:pStyle w:val="Compact"/>
      </w:pPr>
      <w:r>
        <w:rPr>
          <w:bCs/>
          <w:b/>
        </w:rPr>
        <w:t xml:space="preserve">Training &amp; Impact Assessment:</w:t>
      </w:r>
      <w:r>
        <w:t xml:space="preserve"> </w:t>
      </w:r>
      <w:r>
        <w:t xml:space="preserve">Develop and deliver hands-on training sessions for local health workers. Measure changes in diagnostic speed, accuracy, user confidence, and patient satisfaction before and after device implementation to quantify the impact of the Biomedical Engineer's solution.</w:t>
      </w:r>
    </w:p>
    <w:bookmarkEnd w:id="23"/>
    <w:bookmarkStart w:id="24" w:name="expected-significance-contribution"/>
    <w:p>
      <w:pPr>
        <w:pStyle w:val="Heading2"/>
      </w:pPr>
      <w:r>
        <w:t xml:space="preserve">5. Expected Significance &amp; Contribution</w:t>
      </w:r>
    </w:p>
    <w:p>
      <w:pPr>
        <w:pStyle w:val="FirstParagraph"/>
      </w:pPr>
      <w:r>
        <w:t xml:space="preserve">This Thesis Proposal holds substantial significance for Argentina Córdoba and the profession of Biomedical Engineering in our province:</w:t>
      </w:r>
    </w:p>
    <w:p>
      <w:pPr>
        <w:numPr>
          <w:ilvl w:val="0"/>
          <w:numId w:val="1003"/>
        </w:numPr>
        <w:pStyle w:val="Compact"/>
      </w:pPr>
      <w:r>
        <w:rPr>
          <w:bCs/>
          <w:b/>
        </w:rPr>
        <w:t xml:space="preserve">Direct Healthcare Impact:</w:t>
      </w:r>
      <w:r>
        <w:t xml:space="preserve"> </w:t>
      </w:r>
      <w:r>
        <w:t xml:space="preserve">The proposed low-cost diagnostic tools have the potential to significantly improve early detection rates for common rural health issues, reducing patient travel burdens and improving health outcomes across underserved communities in Argentina Córdoba.</w:t>
      </w:r>
    </w:p>
    <w:p>
      <w:pPr>
        <w:numPr>
          <w:ilvl w:val="0"/>
          <w:numId w:val="1003"/>
        </w:numPr>
        <w:pStyle w:val="Compact"/>
      </w:pPr>
      <w:r>
        <w:rPr>
          <w:bCs/>
          <w:b/>
        </w:rPr>
        <w:t xml:space="preserve">Elevating the Biomedical Engineer Role:</w:t>
      </w:r>
      <w:r>
        <w:t xml:space="preserve"> </w:t>
      </w:r>
      <w:r>
        <w:t xml:space="preserve">This work moves beyond theoretical study, demonstrating how a Biomedical Engineer actively addresses local problems. It positions the profession as a key driver of practical, community-centered healthcare innovation within Argentina's provincial landscape.</w:t>
      </w:r>
    </w:p>
    <w:p>
      <w:pPr>
        <w:numPr>
          <w:ilvl w:val="0"/>
          <w:numId w:val="1003"/>
        </w:numPr>
        <w:pStyle w:val="Compact"/>
      </w:pPr>
      <w:r>
        <w:rPr>
          <w:bCs/>
          <w:b/>
        </w:rPr>
        <w:t xml:space="preserve">Building Local Capacity:</w:t>
      </w:r>
      <w:r>
        <w:t xml:space="preserve"> </w:t>
      </w:r>
      <w:r>
        <w:t xml:space="preserve">By designing for maintainability and creating training modules, the thesis empowers rural health workers – reducing long-term dependency on scarce external Biomedical Engineer resources in Córdoba. This fosters a more resilient local healthcare ecosystem.</w:t>
      </w:r>
    </w:p>
    <w:p>
      <w:pPr>
        <w:numPr>
          <w:ilvl w:val="0"/>
          <w:numId w:val="1003"/>
        </w:numPr>
        <w:pStyle w:val="Compact"/>
      </w:pPr>
      <w:r>
        <w:rPr>
          <w:bCs/>
          <w:b/>
        </w:rPr>
        <w:t xml:space="preserve">Scalable Model:</w:t>
      </w:r>
      <w:r>
        <w:t xml:space="preserve"> </w:t>
      </w:r>
      <w:r>
        <w:t xml:space="preserve">The framework developed (needs assessment process, design criteria for rural settings, training methodology) can be adapted for other medical devices and applied to healthcare challenges in different regions of Argentina, particularly benefiting provinces with similar resource constraints like Córdoba.</w:t>
      </w:r>
    </w:p>
    <w:bookmarkEnd w:id="24"/>
    <w:bookmarkStart w:id="25" w:name="conclusion"/>
    <w:p>
      <w:pPr>
        <w:pStyle w:val="Heading2"/>
      </w:pPr>
      <w:r>
        <w:t xml:space="preserve">6. Conclusion</w:t>
      </w:r>
    </w:p>
    <w:p>
      <w:pPr>
        <w:pStyle w:val="FirstParagraph"/>
      </w:pPr>
      <w:r>
        <w:t xml:space="preserve">This Thesis Proposal presents a vital and actionable research path for the Biomedical Engineer discipline within Argentina Córdoba. It directly confronts the province's healthcare access challenges through tangible, locally relevant technological innovation. The proposed work is not merely an academic exercise; it is a commitment to leveraging engineering expertise to serve the people of Argentina Córdoba more effectively. By focusing on affordability, usability in real-world conditions, and local capacity building, this research promises significant contributions to public health outcomes and establishes a strong model for how the Biomedical Engineer can be a transformative force in our province's healthcare future. The successful completion of this thesis will provide a concrete pathway for integrating the critical skills of the Biomedical Engineer into solving Argentina Córdoba's most pressing community health needs, ultimately moving us closer to equitable healthcare access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Argentina Córdoba</dc:title>
  <dc:creator/>
  <dc:language>en</dc:language>
  <cp:keywords/>
  <dcterms:created xsi:type="dcterms:W3CDTF">2026-07-17T18:09:44Z</dcterms:created>
  <dcterms:modified xsi:type="dcterms:W3CDTF">2026-07-17T18:09:44Z</dcterms:modified>
</cp:coreProperties>
</file>

<file path=docProps/custom.xml><?xml version="1.0" encoding="utf-8"?>
<Properties xmlns="http://schemas.openxmlformats.org/officeDocument/2006/custom-properties" xmlns:vt="http://schemas.openxmlformats.org/officeDocument/2006/docPropsVTypes"/>
</file>