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Italy</w:t>
      </w:r>
      <w:r>
        <w:t xml:space="preserve"> </w:t>
      </w:r>
      <w:r>
        <w:t xml:space="preserve">Naples</w:t>
      </w:r>
      <w:r>
        <w:t xml:space="preserve"> </w:t>
      </w:r>
      <w:r>
        <w:t xml:space="preserve">through</w:t>
      </w:r>
      <w:r>
        <w:t xml:space="preserve"> </w:t>
      </w:r>
      <w:r>
        <w:t xml:space="preserve">Biomedical</w:t>
      </w:r>
      <w:r>
        <w:t xml:space="preserve"> </w:t>
      </w:r>
      <w:r>
        <w:t xml:space="preserve">Engineering</w:t>
      </w:r>
    </w:p>
    <w:bookmarkStart w:id="28" w:name="Xdd82a268488cb35bad800f5847d0e71b909a335"/>
    <w:p>
      <w:pPr>
        <w:pStyle w:val="Heading1"/>
      </w:pPr>
      <w:r>
        <w:t xml:space="preserve">Thesis Proposal: Developing Wearable Diagnostic Systems for Early Detection of Cardiovascular Complications in Aging Populations within Italy Naples</w:t>
      </w:r>
    </w:p>
    <w:bookmarkStart w:id="20" w:name="introduction-and-context"/>
    <w:p>
      <w:pPr>
        <w:pStyle w:val="Heading2"/>
      </w:pPr>
      <w:r>
        <w:t xml:space="preserve">1. Introduction and Context</w:t>
      </w:r>
    </w:p>
    <w:p>
      <w:pPr>
        <w:pStyle w:val="FirstParagraph"/>
      </w:pPr>
      <w:r>
        <w:t xml:space="preserve">The demographic landscape of Italy, particularly in urban centers like Naples, presents a critical challenge for healthcare systems. With one of Europe's highest aging populations, Naples faces escalating demands on its healthcare infrastructure due to increased prevalence of chronic cardiovascular diseases (CVDs). As a leading metropolis and home to over 3 million residents, Naples' hospitals—such as the renowned Azienda Ospedaliera "G. Rummo" and University Hospital Federico II—struggle with resource constraints and the need for preventative care solutions. This context underscores the urgent necessity for innovative, localized interventions. This Thesis Proposal outlines a research project designed by an aspiring</w:t>
      </w:r>
      <w:r>
        <w:t xml:space="preserve"> </w:t>
      </w:r>
      <w:r>
        <w:rPr>
          <w:bCs/>
          <w:b/>
        </w:rPr>
        <w:t xml:space="preserve">Biomedical Engineer</w:t>
      </w:r>
      <w:r>
        <w:t xml:space="preserve"> </w:t>
      </w:r>
      <w:r>
        <w:t xml:space="preserve">to address these challenges directly within the socio-technical environment of</w:t>
      </w:r>
      <w:r>
        <w:t xml:space="preserve"> </w:t>
      </w:r>
      <w:r>
        <w:rPr>
          <w:iCs/>
          <w:i/>
        </w:rPr>
        <w:t xml:space="preserve">Italy Naples</w:t>
      </w:r>
      <w:r>
        <w:t xml:space="preserve">. The core objective is to develop and validate low-cost, wearable diagnostic systems capable of early detection of CVD complications, specifically targeting the elderly population prevalent in Naples' urban and peri-urban areas.</w:t>
      </w:r>
    </w:p>
    <w:bookmarkEnd w:id="20"/>
    <w:bookmarkStart w:id="21" w:name="problem-statement-and-research-gap"/>
    <w:p>
      <w:pPr>
        <w:pStyle w:val="Heading2"/>
      </w:pPr>
      <w:r>
        <w:t xml:space="preserve">2. Problem Statement and Research Gap</w:t>
      </w:r>
    </w:p>
    <w:p>
      <w:pPr>
        <w:pStyle w:val="FirstParagraph"/>
      </w:pPr>
      <w:r>
        <w:t xml:space="preserve">Current monitoring systems in Naples' healthcare facilities often rely on intermittent clinical visits, leading to delayed diagnosis during critical CVD events like heart failure exacerbations or arrhythmias. Existing commercial wearables are frequently unaffordable for the broader elderly demographic and lack integration with Naples' specific primary care networks (e.g., ASL Napoli 1). Crucially, there is a paucity of research focused on adapting</w:t>
      </w:r>
      <w:r>
        <w:t xml:space="preserve"> </w:t>
      </w:r>
      <w:r>
        <w:rPr>
          <w:iCs/>
          <w:i/>
        </w:rPr>
        <w:t xml:space="preserve">Biomedical Engineering</w:t>
      </w:r>
      <w:r>
        <w:t xml:space="preserve"> </w:t>
      </w:r>
      <w:r>
        <w:t xml:space="preserve">solutions to the unique socioeconomic and infrastructural realities of Southern Italy. This gap represents a significant opportunity for local innovation. The proposed project directly addresses this by prioritizing affordability, user-friendliness for non-tech-savvy elderly users, and seamless integration with Naples' existing public health data systems, such as the regional Telemedicine platform (Poli-Telemedicina Campania).</w:t>
      </w:r>
    </w:p>
    <w:bookmarkEnd w:id="21"/>
    <w:bookmarkStart w:id="22" w:name="X3c7452e5a22ba9cf7e499da26ec60ff79ba9913"/>
    <w:p>
      <w:pPr>
        <w:pStyle w:val="Heading2"/>
      </w:pPr>
      <w:r>
        <w:t xml:space="preserve">3. Literature Review: Current State in Italy and Global Context</w:t>
      </w:r>
    </w:p>
    <w:p>
      <w:pPr>
        <w:pStyle w:val="FirstParagraph"/>
      </w:pPr>
      <w:r>
        <w:t xml:space="preserve">While global research on cardiac wearables is robust (e.g., studies from MIT or ETH Zurich), its application within the Italian public health framework, particularly Naples, remains underexplored. Recent Italian studies (e.g., publications by the National Research Council - CNR) highlight interest in telehealth but often focus on high-cost prototypes unsuitable for widespread deployment in resource-constrained regions like Campania. International models also frequently fail to account for local language interfaces and specific healthcare pathways within Italy's unique regional management structure. This Thesis Proposal acknowledges these limitations and proposes a framework grounded in local needs assessment, collaborating closely with clinicians at the University of Naples Federico II’s Department of Biomedical Engineering and key stakeholders like Napoli Salute, the city's public health agency.</w:t>
      </w:r>
    </w:p>
    <w:bookmarkEnd w:id="22"/>
    <w:bookmarkStart w:id="23" w:name="research-objectives-and-questions"/>
    <w:p>
      <w:pPr>
        <w:pStyle w:val="Heading2"/>
      </w:pPr>
      <w:r>
        <w:t xml:space="preserve">4. Research Objectives and Questions</w:t>
      </w:r>
    </w:p>
    <w:p>
      <w:pPr>
        <w:numPr>
          <w:ilvl w:val="0"/>
          <w:numId w:val="1001"/>
        </w:numPr>
        <w:pStyle w:val="Compact"/>
      </w:pPr>
      <w:r>
        <w:rPr>
          <w:bCs/>
          <w:b/>
        </w:rPr>
        <w:t xml:space="preserve">Primary Objective:</w:t>
      </w:r>
      <w:r>
        <w:t xml:space="preserve"> </w:t>
      </w:r>
      <w:r>
        <w:t xml:space="preserve">Design, prototype, and conduct a pilot clinical validation of a low-cost wearable sensor system for continuous monitoring of key cardiovascular parameters (ECG, blood pressure trends, activity levels) tailored for the Naples elderly population.</w:t>
      </w:r>
    </w:p>
    <w:p>
      <w:pPr>
        <w:numPr>
          <w:ilvl w:val="0"/>
          <w:numId w:val="1001"/>
        </w:numPr>
        <w:pStyle w:val="Compact"/>
      </w:pPr>
      <w:r>
        <w:rPr>
          <w:bCs/>
          <w:b/>
        </w:rPr>
        <w:t xml:space="preserve">Key Research Questions:</w:t>
      </w:r>
    </w:p>
    <w:p>
      <w:pPr>
        <w:numPr>
          <w:ilvl w:val="1"/>
          <w:numId w:val="1002"/>
        </w:numPr>
        <w:pStyle w:val="Compact"/>
      </w:pPr>
      <w:r>
        <w:t xml:space="preserve">How can sensor technology and data analytics be optimized to achieve reliable CVD risk prediction at minimal cost for implementation in Naples' public health setting?</w:t>
      </w:r>
    </w:p>
    <w:p>
      <w:pPr>
        <w:numPr>
          <w:ilvl w:val="1"/>
          <w:numId w:val="1002"/>
        </w:numPr>
        <w:pStyle w:val="Compact"/>
      </w:pPr>
      <w:r>
        <w:t xml:space="preserve">What are the specific usability barriers faced by elderly users (e.g., language, dexterity, digital literacy) in Naples, and how can the device interface overcome them?</w:t>
      </w:r>
    </w:p>
    <w:p>
      <w:pPr>
        <w:numPr>
          <w:ilvl w:val="1"/>
          <w:numId w:val="1002"/>
        </w:numPr>
        <w:pStyle w:val="Compact"/>
      </w:pPr>
      <w:r>
        <w:t xml:space="preserve">How effectively can the system integrate with existing data flows within Napoli's healthcare network to facilitate proactive patient management?</w:t>
      </w:r>
    </w:p>
    <w:bookmarkEnd w:id="23"/>
    <w:bookmarkStart w:id="24" w:name="X91eae884502fa4bf122ba50e9f29b2e3ee58d11"/>
    <w:p>
      <w:pPr>
        <w:pStyle w:val="Heading2"/>
      </w:pPr>
      <w:r>
        <w:t xml:space="preserve">5. Methodology: A Neapolitan-Centric Approach</w:t>
      </w:r>
    </w:p>
    <w:p>
      <w:pPr>
        <w:pStyle w:val="FirstParagraph"/>
      </w:pPr>
      <w:r>
        <w:t xml:space="preserve">This research will employ a mixed-methods, co-design approach deeply embedded in the Naples context:</w:t>
      </w:r>
    </w:p>
    <w:p>
      <w:pPr>
        <w:numPr>
          <w:ilvl w:val="0"/>
          <w:numId w:val="1003"/>
        </w:numPr>
        <w:pStyle w:val="Compact"/>
      </w:pPr>
      <w:r>
        <w:rPr>
          <w:bCs/>
          <w:b/>
        </w:rPr>
        <w:t xml:space="preserve">Phase 1 (Needs Assessment - Naples Focus):</w:t>
      </w:r>
      <w:r>
        <w:t xml:space="preserve"> </w:t>
      </w:r>
      <w:r>
        <w:t xml:space="preserve">Collaborate with primary care physicians at 3 community health centers (CUPs) across Naples to conduct surveys and focus groups with elderly patients (&gt;70 years) regarding current monitoring challenges, technology acceptance, and preferences. This ensures the solution addresses *local* needs.</w:t>
      </w:r>
    </w:p>
    <w:p>
      <w:pPr>
        <w:numPr>
          <w:ilvl w:val="0"/>
          <w:numId w:val="1003"/>
        </w:numPr>
        <w:pStyle w:val="Compact"/>
      </w:pPr>
      <w:r>
        <w:rPr>
          <w:bCs/>
          <w:b/>
        </w:rPr>
        <w:t xml:space="preserve">Phase 2 (System Development):</w:t>
      </w:r>
      <w:r>
        <w:t xml:space="preserve"> </w:t>
      </w:r>
      <w:r>
        <w:t xml:space="preserve">Utilize the advanced labs at the University of Naples Federico II's Biomedical Engineering department to develop a prototype using open-source hardware (e.g., Arduino/Raspberry Pi) and low-cost, validated sensor modules. The interface will be developed in Italian, with simplified visual feedback and voice prompts for accessibility.</w:t>
      </w:r>
    </w:p>
    <w:p>
      <w:pPr>
        <w:numPr>
          <w:ilvl w:val="0"/>
          <w:numId w:val="1003"/>
        </w:numPr>
        <w:pStyle w:val="Compact"/>
      </w:pPr>
      <w:r>
        <w:rPr>
          <w:bCs/>
          <w:b/>
        </w:rPr>
        <w:t xml:space="preserve">Phase 3 (Pilot Validation):</w:t>
      </w:r>
      <w:r>
        <w:t xml:space="preserve"> </w:t>
      </w:r>
      <w:r>
        <w:t xml:space="preserve">Conduct a 6-month pilot study involving 100 high-risk elderly patients recruited from Naples community centers. Data from the wearable will be transmitted securely to a local server, integrated with anonymized health records via the ASL Napoli 1 data hub, and monitored by clinicians. Efficacy will be measured by detection accuracy compared to standard clinical diagnostics and user satisfaction scores.</w:t>
      </w:r>
    </w:p>
    <w:bookmarkEnd w:id="24"/>
    <w:bookmarkStart w:id="25" w:name="X0dbe8e0057db79ff6db94fe7984750004a0e93e"/>
    <w:p>
      <w:pPr>
        <w:pStyle w:val="Heading2"/>
      </w:pPr>
      <w:r>
        <w:t xml:space="preserve">6. Significance for Italy Naples and the Biomedical Engineer</w:t>
      </w:r>
    </w:p>
    <w:p>
      <w:pPr>
        <w:pStyle w:val="FirstParagraph"/>
      </w:pPr>
      <w:r>
        <w:t xml:space="preserve">This Thesis Proposal holds significant potential impact for both the specific community of</w:t>
      </w:r>
      <w:r>
        <w:t xml:space="preserve"> </w:t>
      </w:r>
      <w:r>
        <w:rPr>
          <w:iCs/>
          <w:i/>
        </w:rPr>
        <w:t xml:space="preserve">Italy Naples</w:t>
      </w:r>
      <w:r>
        <w:t xml:space="preserve"> </w:t>
      </w:r>
      <w:r>
        <w:t xml:space="preserve">and the broader field of biomedical engineering practice in Southern Europe. Successfully implemented, this low-cost system could:</w:t>
      </w:r>
    </w:p>
    <w:p>
      <w:pPr>
        <w:numPr>
          <w:ilvl w:val="0"/>
          <w:numId w:val="1004"/>
        </w:numPr>
        <w:pStyle w:val="Compact"/>
      </w:pPr>
      <w:r>
        <w:t xml:space="preserve">Reduce preventable hospital readmissions for CVD in Naples, easing pressure on public resources.</w:t>
      </w:r>
    </w:p>
    <w:p>
      <w:pPr>
        <w:numPr>
          <w:ilvl w:val="0"/>
          <w:numId w:val="1004"/>
        </w:numPr>
        <w:pStyle w:val="Compact"/>
      </w:pPr>
      <w:r>
        <w:t xml:space="preserve">Create a scalable model for telemonitoring adaptable to other regions in Italy facing similar demographic challenges.</w:t>
      </w:r>
    </w:p>
    <w:p>
      <w:pPr>
        <w:numPr>
          <w:ilvl w:val="0"/>
          <w:numId w:val="1004"/>
        </w:numPr>
        <w:pStyle w:val="Compact"/>
      </w:pPr>
      <w:r>
        <w:t xml:space="preserve">Demonstrate how a skilled</w:t>
      </w:r>
      <w:r>
        <w:t xml:space="preserve"> </w:t>
      </w:r>
      <w:r>
        <w:rPr>
          <w:iCs/>
          <w:i/>
        </w:rPr>
        <w:t xml:space="preserve">Biomedical Engineer</w:t>
      </w:r>
      <w:r>
        <w:t xml:space="preserve">, deeply understanding local context and healthcare workflows, can drive tangible health outcomes beyond theoretical research.</w:t>
      </w:r>
    </w:p>
    <w:p>
      <w:pPr>
        <w:pStyle w:val="FirstParagraph"/>
      </w:pPr>
      <w:r>
        <w:t xml:space="preserve">The project positions the student as a practitioner capable of bridging engineering innovation with real-world healthcare delivery in Italy, directly contributing to the development of resilient public health infrastructure within</w:t>
      </w:r>
      <w:r>
        <w:t xml:space="preserve"> </w:t>
      </w:r>
      <w:r>
        <w:rPr>
          <w:iCs/>
          <w:i/>
        </w:rPr>
        <w:t xml:space="preserve">Italy Naples</w:t>
      </w:r>
      <w:r>
        <w:t xml:space="preserve">. It moves beyond generic technology solutions to focus on sustainable, user-centered design rooted in Southern Italian societal needs.</w:t>
      </w:r>
    </w:p>
    <w:bookmarkEnd w:id="25"/>
    <w:bookmarkStart w:id="26" w:name="expected-outcomes-and-timeline"/>
    <w:p>
      <w:pPr>
        <w:pStyle w:val="Heading2"/>
      </w:pPr>
      <w:r>
        <w:t xml:space="preserve">7. Expected Outcomes and Timeline</w:t>
      </w:r>
    </w:p>
    <w:p>
      <w:pPr>
        <w:pStyle w:val="FirstParagraph"/>
      </w:pPr>
      <w:r>
        <w:t xml:space="preserve">The expected outcomes include a validated wearable prototype, detailed usability and clinical efficacy reports specific to the Naples population, a framework for integration with regional health IT systems (like the Campania Telehealth platform), and policy recommendations for scaling such solutions across Southern Italy. The research timeline spans 18 months: Months 1-3 (Literature Review &amp; Needs Assessment), Months 4-9 (Prototype Development &amp; Iteration), Months 10-15 (Pilot Study &amp; Data Analysis), Months 16-18 (Reporting, Dissemination, Thesis Finalization).</w:t>
      </w:r>
    </w:p>
    <w:bookmarkEnd w:id="26"/>
    <w:bookmarkStart w:id="27" w:name="conclusion"/>
    <w:p>
      <w:pPr>
        <w:pStyle w:val="Heading2"/>
      </w:pPr>
      <w:r>
        <w:t xml:space="preserve">8. Conclusion</w:t>
      </w:r>
    </w:p>
    <w:p>
      <w:pPr>
        <w:pStyle w:val="FirstParagraph"/>
      </w:pPr>
      <w:r>
        <w:t xml:space="preserve">This Thesis Proposal presents a critical opportunity to harness the expertise of a future</w:t>
      </w:r>
      <w:r>
        <w:t xml:space="preserve"> </w:t>
      </w:r>
      <w:r>
        <w:rPr>
          <w:iCs/>
          <w:i/>
        </w:rPr>
        <w:t xml:space="preserve">Biomedical Engineer</w:t>
      </w:r>
      <w:r>
        <w:t xml:space="preserve"> </w:t>
      </w:r>
      <w:r>
        <w:t xml:space="preserve">to tackle a pressing public health challenge directly within the heart of</w:t>
      </w:r>
      <w:r>
        <w:t xml:space="preserve"> </w:t>
      </w:r>
      <w:r>
        <w:rPr>
          <w:iCs/>
          <w:i/>
        </w:rPr>
        <w:t xml:space="preserve">Italy Naples</w:t>
      </w:r>
      <w:r>
        <w:t xml:space="preserve">. By prioritizing affordability, cultural relevance (Italian language, elderly user needs), and seamless integration with Naples' existing healthcare ecosystem, this research moves beyond academic exercise into meaningful community impact. It aligns perfectly with the University of Naples Federico II's mission to foster innovation addressing regional societal challenges. The successful completion of this</w:t>
      </w:r>
      <w:r>
        <w:t xml:space="preserve"> </w:t>
      </w:r>
      <w:r>
        <w:rPr>
          <w:iCs/>
          <w:i/>
        </w:rPr>
        <w:t xml:space="preserve">Thesis Proposal</w:t>
      </w:r>
      <w:r>
        <w:t xml:space="preserve"> </w:t>
      </w:r>
      <w:r>
        <w:t xml:space="preserve">will not only contribute significantly to the field of biomedical engineering in Italy but also provide a concrete, deployable solution that can improve health outcomes and quality of life for countless elderly residents in Naples, demonstrating the vital role a</w:t>
      </w:r>
      <w:r>
        <w:t xml:space="preserve"> </w:t>
      </w:r>
      <w:r>
        <w:rPr>
          <w:iCs/>
          <w:i/>
        </w:rPr>
        <w:t xml:space="preserve">Biomedical Engineer</w:t>
      </w:r>
      <w:r>
        <w:t xml:space="preserve"> </w:t>
      </w:r>
      <w:r>
        <w:t xml:space="preserve">plays in building healthier communities within</w:t>
      </w:r>
      <w:r>
        <w:t xml:space="preserve"> </w:t>
      </w:r>
      <w:r>
        <w:rPr>
          <w:iCs/>
          <w:i/>
        </w:rPr>
        <w:t xml:space="preserve">Italy Naples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Italy Naples through Biomedical Engineering</dc:title>
  <dc:creator/>
  <dc:language>en</dc:language>
  <cp:keywords/>
  <dcterms:created xsi:type="dcterms:W3CDTF">2026-07-14T18:02:53Z</dcterms:created>
  <dcterms:modified xsi:type="dcterms:W3CDTF">2026-07-14T18:02:53Z</dcterms:modified>
</cp:coreProperties>
</file>

<file path=docProps/custom.xml><?xml version="1.0" encoding="utf-8"?>
<Properties xmlns="http://schemas.openxmlformats.org/officeDocument/2006/custom-properties" xmlns:vt="http://schemas.openxmlformats.org/officeDocument/2006/docPropsVTypes"/>
</file>