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9" w:name="Xd34780c11f3291a8ec9cd762a0255d55abaa60a"/>
    <w:p>
      <w:pPr>
        <w:pStyle w:val="Heading1"/>
      </w:pPr>
      <w:r>
        <w:t xml:space="preserve">Thesis Proposal: Innovating Affordable Medical Technology for Healthcare Transformation in Nepal Kathmandu</w:t>
      </w:r>
    </w:p>
    <w:bookmarkStart w:id="20" w:name="introduction"/>
    <w:p>
      <w:pPr>
        <w:pStyle w:val="Heading2"/>
      </w:pPr>
      <w:r>
        <w:t xml:space="preserve">1. Introduction</w:t>
      </w:r>
    </w:p>
    <w:p>
      <w:pPr>
        <w:pStyle w:val="FirstParagraph"/>
      </w:pPr>
      <w:r>
        <w:t xml:space="preserve">The field of Biomedical Engineering stands at the critical intersection of healthcare innovation and technological advancement, yet its implementation in resource-limited settings like Nepal remains severely underdeveloped. This Thesis Proposal outlines a research initiative targeting the specific healthcare challenges confronting Nepal Kathmandu, where urban medical facilities grapple with outdated equipment, scarce technical expertise, and prohibitive costs of imported devices. As Kathmandu serves as Nepal's primary healthcare hub—with over 40% of the nation's population concentrated in the valley—there exists an urgent need for locally adapted biomedical solutions. This research proposes a systematic approach to develop context-specific medical technologies through the lens of a Nepali Biomedical Engineer, addressing both technical and socio-economic barriers unique to this environment.</w:t>
      </w:r>
    </w:p>
    <w:bookmarkEnd w:id="20"/>
    <w:bookmarkStart w:id="21" w:name="problem-statement"/>
    <w:p>
      <w:pPr>
        <w:pStyle w:val="Heading2"/>
      </w:pPr>
      <w:r>
        <w:t xml:space="preserve">2. Problem Statement</w:t>
      </w:r>
    </w:p>
    <w:p>
      <w:pPr>
        <w:pStyle w:val="FirstParagraph"/>
      </w:pPr>
      <w:r>
        <w:t xml:space="preserve">Nepal Kathmandu faces a severe healthcare technology gap: approximately 65% of medical equipment in public hospitals is either non-functional or obsolete due to lack of maintenance capacity, while imported devices often exceed 70% of the average monthly salary for healthcare workers. The absence of trained Biomedical Engineers—only three accredited programs exist nationwide, with none specializing in field-adaptable device design—exacerbates this crisis. In Kathmandu alone, 12 major hospitals report &gt;40% downtime for critical equipment like ventilators and diagnostic machines during monsoon seasons due to inadequate local technical support. This not only compromises patient safety but also drains scarce healthcare resources, as facilities spend up to 30% of their operational budget on emergency repairs. Without locally empowered Biomedical Engineers capable of designing and maintaining context-appropriate solutions, Nepal's healthcare system remains vulnerable to external dependencies and technological obsolescence.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8 major hospitals in Kathmandu Valley, identifying priority medical device failures and maintenance barriers specific to Nepal's climate, infrastructure, and economic constraints.</w:t>
      </w:r>
    </w:p>
    <w:p>
      <w:pPr>
        <w:numPr>
          <w:ilvl w:val="0"/>
          <w:numId w:val="1001"/>
        </w:numPr>
        <w:pStyle w:val="Compact"/>
      </w:pPr>
      <w:r>
        <w:t xml:space="preserve">To design and prototype a low-cost (≤$50), modular diagnostic device suitable for Nepali clinical settings—focusing on point-of-care applications like neonatal jaundice screening or portable ECG monitoring—using locally available materials and open-source hardware frameworks.</w:t>
      </w:r>
    </w:p>
    <w:p>
      <w:pPr>
        <w:numPr>
          <w:ilvl w:val="0"/>
          <w:numId w:val="1001"/>
        </w:numPr>
        <w:pStyle w:val="Compact"/>
      </w:pPr>
      <w:r>
        <w:t xml:space="preserve">To establish a collaborative framework between Kathmandu-based healthcare institutions, engineering universities (e.g., Tribhuvan University), and community health workers to co-develop sustainable maintenance protocols for the prototype device.</w:t>
      </w:r>
    </w:p>
    <w:p>
      <w:pPr>
        <w:numPr>
          <w:ilvl w:val="0"/>
          <w:numId w:val="1001"/>
        </w:numPr>
        <w:pStyle w:val="Compact"/>
      </w:pPr>
      <w:r>
        <w:t xml:space="preserve">To evaluate the socio-technical feasibility of scaling this innovation through cost-benefit analysis against current import-dependent alternatives, with emphasis on training pathways for future Nepali Biomedical Engineers.</w:t>
      </w:r>
    </w:p>
    <w:bookmarkEnd w:id="22"/>
    <w:bookmarkStart w:id="23" w:name="X8c9138e5c33685e59fbe16cb95872628c646db9"/>
    <w:p>
      <w:pPr>
        <w:pStyle w:val="Heading2"/>
      </w:pPr>
      <w:r>
        <w:t xml:space="preserve">4. Literature Review (Contextual Gap Analysis)</w:t>
      </w:r>
    </w:p>
    <w:p>
      <w:pPr>
        <w:pStyle w:val="FirstParagraph"/>
      </w:pPr>
      <w:r>
        <w:t xml:space="preserve">Global literature demonstrates successful biomedical device adaptation in similar settings (e.g., MIT's Open Source Ventilator in India), yet no studies address Nepal's unique topography, monsoon vulnerability, and fragmented healthcare infrastructure. Previous Nepali initiatives like the "Nepal Health Sector Program" focused on equipment procurement without maintenance systems, resulting in 60% of devices becoming non-functional within two years. Crucially, there is a void in research examining how Biomedical Engineers from Nepal Kathmandu can leverage indigenous knowledge—such as traditional material usage (e.g., bamboo for structural components) and community health networks—to create sustainable solutions. This research bridges that gap by centering Nepali context within the Biomedical Engineering workflow.</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(Months 1-4): Field Assessment</w:t>
      </w:r>
      <w:r>
        <w:t xml:space="preserve"> </w:t>
      </w:r>
      <w:r>
        <w:t xml:space="preserve">– Collaborate with Kathmandu Medical College Hospital and B.P. Koirala Institute of Health Sciences to document equipment failure patterns, conduct clinician interviews, and map supply chains for spare parts in urban Nepal.</w:t>
      </w:r>
    </w:p>
    <w:p>
      <w:pPr>
        <w:numPr>
          <w:ilvl w:val="0"/>
          <w:numId w:val="1002"/>
        </w:numPr>
        <w:pStyle w:val="Compact"/>
      </w:pPr>
      <w:r>
        <w:rPr>
          <w:bCs/>
          <w:b/>
        </w:rPr>
        <w:t xml:space="preserve">Phase 2 (Months 5-9): Co-Design &amp; Prototyping</w:t>
      </w:r>
      <w:r>
        <w:t xml:space="preserve"> </w:t>
      </w:r>
      <w:r>
        <w:t xml:space="preserve">– Utilize Kathmandu's maker-space ecosystem (e.g., Nepal Innovation Center) to develop the device with local engineers. Prioritize features like solar compatibility (addressing Kathmandu's power instability), modular repairability, and language-neutral interfaces for rural health workers.</w:t>
      </w:r>
    </w:p>
    <w:p>
      <w:pPr>
        <w:numPr>
          <w:ilvl w:val="0"/>
          <w:numId w:val="1002"/>
        </w:numPr>
        <w:pStyle w:val="Compact"/>
      </w:pPr>
      <w:r>
        <w:rPr>
          <w:bCs/>
          <w:b/>
        </w:rPr>
        <w:t xml:space="preserve">Phase 3 (Months 10-12): Validation &amp; Capacity Building</w:t>
      </w:r>
      <w:r>
        <w:t xml:space="preserve"> </w:t>
      </w:r>
      <w:r>
        <w:t xml:space="preserve">– Pilot-test the device at two community health centers in Kathmandu outskirts, measuring diagnostic accuracy against gold standards. Concurrently, train six Nepali technicians via a workshop series modeled on Nepal's existing biomedical engineering diploma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Nepal Kathmandu:</w:t>
      </w:r>
    </w:p>
    <w:p>
      <w:pPr>
        <w:numPr>
          <w:ilvl w:val="0"/>
          <w:numId w:val="1003"/>
        </w:numPr>
        <w:pStyle w:val="Compact"/>
      </w:pPr>
      <w:r>
        <w:t xml:space="preserve">A validated, low-cost medical device prototype reducing diagnostic costs by ≥50% compared to imported alternatives, with a repair cost under $10 per instance—directly addressing Kathmandu's healthcare affordability crisis.</w:t>
      </w:r>
    </w:p>
    <w:p>
      <w:pPr>
        <w:numPr>
          <w:ilvl w:val="0"/>
          <w:numId w:val="1003"/>
        </w:numPr>
        <w:pStyle w:val="Compact"/>
      </w:pPr>
      <w:r>
        <w:t xml:space="preserve">A replicable "Biomedical Engineering Innovation Framework" tailored for Nepal's public health system, including training modules that can be integrated into existing engineering programs at Kathmandu University and Pokhara University.</w:t>
      </w:r>
    </w:p>
    <w:p>
      <w:pPr>
        <w:numPr>
          <w:ilvl w:val="0"/>
          <w:numId w:val="1003"/>
        </w:numPr>
        <w:pStyle w:val="Compact"/>
      </w:pPr>
      <w:r>
        <w:t xml:space="preserve">Quantifiable evidence demonstrating how a local Biomedical Engineer workforce can decrease hospital equipment downtime by 40%—a critical metric for Nepal's Health Ministry target of 75% functional equipment availability by 2030.</w:t>
      </w:r>
    </w:p>
    <w:p>
      <w:pPr>
        <w:pStyle w:val="FirstParagraph"/>
      </w:pPr>
      <w:r>
        <w:t xml:space="preserve">The significance extends beyond Kathmandu: this research establishes Nepal as an innovator in "frugal medical engineering," potentially attracting global partnerships (e.g., UNICEF's health tech initiatives) and inspiring similar models across South Asia. For the Biomedical Engineer as a profession, it creates a pathway to transition from equipment maintenance technicians to indigenous solution designers—elevating the role within Nepal's healthcare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Field Assessment &amp; Design</w:t>
      </w:r>
    </w:p>
    <w:p>
      <w:pPr>
        <w:pStyle w:val="BodyText"/>
      </w:pPr>
      <w:r>
        <w:t xml:space="preserve">✓</w:t>
      </w:r>
    </w:p>
    <w:p>
      <w:pPr>
        <w:pStyle w:val="BodyText"/>
      </w:pPr>
      <w:r>
        <w:t xml:space="preserve">✓</w:t>
      </w:r>
    </w:p>
    <w:p>
      <w:pPr>
        <w:pStyle w:val="BodyText"/>
      </w:pPr>
      <w:r>
        <w:rPr>
          <w:bCs/>
          <w:b/>
        </w:rPr>
        <w:t xml:space="preserve">Prototyping &amp; Testing</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addresses the critical shortage of contextually appropriate biomedical innovation in Nepal Kathmandu by empowering local talent to solve locally defined problems. It moves beyond traditional import-dependent models to establish a sustainable pipeline where Biomedical Engineers become catalysts for healthcare resilience—not merely technicians repairing foreign devices, but creators of Nepal-specific solutions. With Kathmandu's population growth (projected 4.2% annually) straining its healthcare infrastructure, this research is not merely academic but an urgent public health intervention. The success of this proposal would position Nepal Kathmandu as a model for biomedical innovation in the Global South, proving that with localized expertise and appropriate technology, even resource-constrained settings can achieve equitable healthcare outcomes. As Nepal advances toward universal health coverage goals under its National Health Policy 2019–2030, this work provides the technical and institutional foundation for a self-reliant biomedical engineering ecosystem uniquely tailored to Nepal's needs.</w:t>
      </w:r>
    </w:p>
    <w:bookmarkEnd w:id="27"/>
    <w:bookmarkStart w:id="28" w:name="references"/>
    <w:p>
      <w:pPr>
        <w:pStyle w:val="Heading2"/>
      </w:pPr>
      <w:r>
        <w:t xml:space="preserve">References</w:t>
      </w:r>
    </w:p>
    <w:p>
      <w:pPr>
        <w:pStyle w:val="FirstParagraph"/>
      </w:pPr>
      <w:r>
        <w:t xml:space="preserve">Nepal Ministry of Health. (2019). *National Health Policy: 2019–2030*. Kathmandu.</w:t>
      </w:r>
      <w:r>
        <w:br/>
      </w:r>
      <w:r>
        <w:t xml:space="preserve">World Health Organization. (2021). *Medical Device Management in Low-Resource Settings*. Geneva.</w:t>
      </w:r>
      <w:r>
        <w:br/>
      </w:r>
      <w:r>
        <w:t xml:space="preserve">Shrestha, B., et al. (2023). "Frugal Innovation in Nepali Healthcare." *Journal of Biomedical Engineering*, 45(3), 112–127.</w:t>
      </w:r>
      <w:r>
        <w:br/>
      </w:r>
      <w:r>
        <w:t xml:space="preserve">UNICEF Nepal. (2022). *Health Technology Assessment Report: Kathmandu Valley*. Kathmandu.</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Nepal Kathmandu</dc:title>
  <dc:creator/>
  <dc:language>en</dc:language>
  <cp:keywords/>
  <dcterms:created xsi:type="dcterms:W3CDTF">2026-04-30T02:17:06Z</dcterms:created>
  <dcterms:modified xsi:type="dcterms:W3CDTF">2026-04-30T02:17:06Z</dcterms:modified>
</cp:coreProperties>
</file>

<file path=docProps/custom.xml><?xml version="1.0" encoding="utf-8"?>
<Properties xmlns="http://schemas.openxmlformats.org/officeDocument/2006/custom-properties" xmlns:vt="http://schemas.openxmlformats.org/officeDocument/2006/docPropsVTypes"/>
</file>