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Capacity</w:t>
      </w:r>
      <w:r>
        <w:t xml:space="preserve"> </w:t>
      </w:r>
      <w:r>
        <w:t xml:space="preserve">in</w:t>
      </w:r>
      <w:r>
        <w:t xml:space="preserve"> </w:t>
      </w:r>
      <w:r>
        <w:t xml:space="preserve">Nigeria</w:t>
      </w:r>
      <w:r>
        <w:t xml:space="preserve"> </w:t>
      </w:r>
      <w:r>
        <w:t xml:space="preserve">Abuja</w:t>
      </w:r>
    </w:p>
    <w:bookmarkStart w:id="27" w:name="X22f95f220e31af1c3e025bf94a7a456f879169b"/>
    <w:p>
      <w:pPr>
        <w:pStyle w:val="Heading1"/>
      </w:pPr>
      <w:r>
        <w:t xml:space="preserve">Thesis Proposal: Developing a Sustainable Biomedical Engineering Framework for Healthcare Infrastructure in Nigeria Abuja</w:t>
      </w:r>
    </w:p>
    <w:bookmarkStart w:id="20" w:name="abstract"/>
    <w:p>
      <w:pPr>
        <w:pStyle w:val="Heading2"/>
      </w:pPr>
      <w:r>
        <w:t xml:space="preserve">Abstract</w:t>
      </w:r>
    </w:p>
    <w:p>
      <w:pPr>
        <w:pStyle w:val="FirstParagraph"/>
      </w:pPr>
      <w:r>
        <w:t xml:space="preserve">This thesis proposal outlines a critical research initiative focused on addressing the severe shortage of qualified Biomedical Engineers (BMEs) within Nigeria's healthcare ecosystem, with specific emphasis on the Federal Capital Territory (FCT) of Abuja. Nigeria faces a profound challenge where over 50% of medical equipment in public healthcare facilities is non-functional due to inadequate technical maintenance and lack of local expertise. Abuja, as the political and administrative hub housing major tertiary hospitals like the National Hospital, University College Hospital (UCH) Abuja, and Federal Medical Centre (FMC), presents a concentrated case study for intervention. This research proposes the development of a localized Biomedical Engineering training model integrated with hospital infrastructure needs in Nigeria Abuja. The primary objective is to design and validate a sustainable BME capacity-building framework that directly responds to the technical gaps in medical equipment maintenance, repair, and safety management within Abuja's healthcare system, thereby contributing significantly to improving diagnostic and treatment capabilities across Nigeria.</w:t>
      </w:r>
    </w:p>
    <w:bookmarkEnd w:id="20"/>
    <w:bookmarkStart w:id="21" w:name="Xc4a122b60eeb7b083770b0caf60dca0643b4205"/>
    <w:p>
      <w:pPr>
        <w:pStyle w:val="Heading2"/>
      </w:pPr>
      <w:r>
        <w:t xml:space="preserve">Introduction: The Imperative for Biomedical Engineering in Nigeria Abuja</w:t>
      </w:r>
    </w:p>
    <w:p>
      <w:pPr>
        <w:pStyle w:val="FirstParagraph"/>
      </w:pPr>
      <w:r>
        <w:t xml:space="preserve">The healthcare sector in Nigeria is critically under-resourced, with a severe deficit of skilled professionals trained specifically to manage the complex medical technology that forms the backbone of modern diagnosis and treatment. The role of a Biomedical Engineer is not merely technical but fundamentally strategic for public health outcomes. In Nigeria Abuja, this deficiency manifests acutely: hospitals report equipment failure rates exceeding 40% due to lack of preventive maintenance and qualified personnel for repairs. International health bodies like WHO consistently identify the absence of a robust biomedical engineering workforce as a major barrier to achieving Universal Health Coverage (UHC) in Nigeria. While Abuja hosts elite healthcare institutions, its dependency on imported technical services from abroad or reliance on inadequately trained technicians from other engineering disciplines creates unsustainable costs and delays. This thesis proposal directly confronts this gap, positioning the Biomedical Engineer not as an optional specialist but as a necessary cornerstone of functional healthcare infrastructure in Nigeria Abuja.</w:t>
      </w:r>
    </w:p>
    <w:bookmarkEnd w:id="21"/>
    <w:bookmarkStart w:id="22" w:name="problem-statement"/>
    <w:p>
      <w:pPr>
        <w:pStyle w:val="Heading2"/>
      </w:pPr>
      <w:r>
        <w:t xml:space="preserve">Problem Statement</w:t>
      </w:r>
    </w:p>
    <w:p>
      <w:pPr>
        <w:pStyle w:val="FirstParagraph"/>
      </w:pPr>
      <w:r>
        <w:t xml:space="preserve">The current state of biomedical equipment management in Abuja's public healthcare facilities is characterized by reactive maintenance, high equipment downtime, compromised patient safety, and excessive expenditure on foreign technicians and spare parts. There is no coordinated national or FCT-level strategy for training, certifying, and deploying Biomedical Engineers within Nigeria Abuja. Existing engineering programs at Nigerian universities (e.g., Ahmadu Bello University in Zaria, University of Nigeria Nsukka) do not produce graduates with the specific clinical technology focus required by hospitals. Consequently, a critical void exists between the technological demands of modern healthcare delivery and the available local technical capacity in Abuja. This situation directly impedes service quality, increases patient waiting times, risks diagnostic errors from faulty equipment, and represents a massive waste of public health funds allocated to medical devices that remain unusable. The absence of a formalized Biomedical Engineering pathway within Nigeria's healthcare system is therefore an urgent national priority.</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and gap analysis of biomedical equipment maintenance challenges across major public hospitals in Nigeria Abuja, identifying specific technical skill deficits and institutional barriers.</w:t>
      </w:r>
    </w:p>
    <w:p>
      <w:pPr>
        <w:numPr>
          <w:ilvl w:val="0"/>
          <w:numId w:val="1001"/>
        </w:numPr>
        <w:pStyle w:val="Compact"/>
      </w:pPr>
      <w:r>
        <w:t xml:space="preserve">To develop a contextually relevant Biomedical Engineering curriculum tailored for Nigerian healthcare settings, incorporating core competencies in medical device repair (particularly common devices like ultrasound machines, X-ray units, ventilators), safety standards (IEC 60601), and hospital management systems.</w:t>
      </w:r>
    </w:p>
    <w:p>
      <w:pPr>
        <w:numPr>
          <w:ilvl w:val="0"/>
          <w:numId w:val="1001"/>
        </w:numPr>
        <w:pStyle w:val="Compact"/>
      </w:pPr>
      <w:r>
        <w:t xml:space="preserve">To design and propose a sustainable deployment model for trained Biomedical Engineers within Abuja's healthcare institutions, including roles, career progression pathways, and integration with existing health service structures.</w:t>
      </w:r>
    </w:p>
    <w:p>
      <w:pPr>
        <w:numPr>
          <w:ilvl w:val="0"/>
          <w:numId w:val="1001"/>
        </w:numPr>
        <w:pStyle w:val="Compact"/>
      </w:pPr>
      <w:r>
        <w:t xml:space="preserve">To evaluate the potential impact of implementing this proposed framework on equipment uptime, cost reduction (spare parts imports), patient care outcomes, and staff satisfaction in Nigeria Abuja.</w:t>
      </w:r>
    </w:p>
    <w:bookmarkEnd w:id="23"/>
    <w:bookmarkStart w:id="24" w:name="methodology"/>
    <w:p>
      <w:pPr>
        <w:pStyle w:val="Heading2"/>
      </w:pPr>
      <w:r>
        <w:t xml:space="preserve">Methodology</w:t>
      </w:r>
    </w:p>
    <w:p>
      <w:pPr>
        <w:pStyle w:val="FirstParagraph"/>
      </w:pPr>
      <w:r>
        <w:t xml:space="preserve">This mixed-methods research will employ a phased approach. Phase 1 involves quantitative data collection through hospital equipment audits and maintenance logs from selected Abuja facilities (National Hospital, UCH, FMC), coupled with qualitative interviews with hospital administrators, clinical staff, and current technical personnel. Phase 2 entails collaborating with engineering faculty at the University of Abuja (or similar institutions) to co-develop the curriculum framework based on audit findings. Phase 3 includes a pilot implementation simulation within one Abuja hospital unit to test the proposed training model's feasibility and preliminary impact metrics (e.g., average repair time reduction, equipment availability). Data analysis will utilize statistical methods for quantitative data and thematic analysis for qualitative insights. Crucially, all research activities will be grounded in the specific realities of Nigeria Abuja – considering local power instability, supply chain challenges, and cultural context of healthcare delivery.</w:t>
      </w:r>
    </w:p>
    <w:bookmarkEnd w:id="24"/>
    <w:bookmarkStart w:id="25" w:name="Xf4a85261a1ac50e7d64b5b2c03c2feea7bbd77c"/>
    <w:p>
      <w:pPr>
        <w:pStyle w:val="Heading2"/>
      </w:pPr>
      <w:r>
        <w:t xml:space="preserve">Expected Significance &amp; Contribution to Nigeria Abuja</w:t>
      </w:r>
    </w:p>
    <w:p>
      <w:pPr>
        <w:pStyle w:val="FirstParagraph"/>
      </w:pPr>
      <w:r>
        <w:t xml:space="preserve">This Thesis Proposal directly addresses a systemic weakness identified in Nigeria's National Health Policy and the World Bank's Health Sector Reform Program. The successful completion of this research will yield a practical, locally validated framework for establishing Biomedical Engineering as a recognized profession within the healthcare system of Nigeria Abuja. The expected outcomes include: (1) A documented curriculum ready for adoption by Nigerian engineering and health training institutions; (2) A sustainable deployment strategy demonstrating cost-benefit analysis for Abuja State Government and Federal Ministry of Health; (3) Improved evidence on how a local Biomedical Engineer workforce directly enhances healthcare service delivery in a resource-constrained setting like Nigeria. This work is not merely academic; it aims to catalyze the creation of the first formal Biomedical Engineering training and certification body specifically for Abuja and, by extension, Nigeria. The long-term impact will be quantifiable: higher equipment availability (targeting 80% uptime), reduced maintenance costs (estimated 30-50% savings on foreign technicians), safer patient care, and a scalable model that can be replicated across other Nigerian states.</w:t>
      </w:r>
    </w:p>
    <w:bookmarkEnd w:id="25"/>
    <w:bookmarkStart w:id="26" w:name="conclusion"/>
    <w:p>
      <w:pPr>
        <w:pStyle w:val="Heading2"/>
      </w:pPr>
      <w:r>
        <w:t xml:space="preserve">Conclusion</w:t>
      </w:r>
    </w:p>
    <w:p>
      <w:pPr>
        <w:pStyle w:val="FirstParagraph"/>
      </w:pPr>
      <w:r>
        <w:t xml:space="preserve">The development of a robust Biomedical Engineering profession is not a luxury for Nigeria Abuja; it is an urgent necessity for the effective functioning of its healthcare infrastructure. This Thesis Proposal presents a targeted, actionable research plan to dismantle the barriers preventing qualified Biomedical Engineers from operating within Abuja's hospitals. By focusing squarely on the unique challenges and opportunities within Nigeria Abuja, this research seeks to transform a critical vulnerability into a sustainable capacity. The proposed framework promises to empower Nigerian healthcare institutions with local expertise, reduce dependence on external aid for technical support, and ultimately contribute significantly to achieving better health outcomes for the citizens of Abuja and Nigeria as a whole. This work is foundational for building an indigenous biomedical engineering capability that is responsive to the specific needs of healthcare in Nigeria.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Capacity in Nigeria Abuja</dc:title>
  <dc:creator/>
  <dc:language>en</dc:language>
  <cp:keywords/>
  <dcterms:created xsi:type="dcterms:W3CDTF">2026-07-20T04:11:33Z</dcterms:created>
  <dcterms:modified xsi:type="dcterms:W3CDTF">2026-07-20T04:11:33Z</dcterms:modified>
</cp:coreProperties>
</file>

<file path=docProps/custom.xml><?xml version="1.0" encoding="utf-8"?>
<Properties xmlns="http://schemas.openxmlformats.org/officeDocument/2006/custom-properties" xmlns:vt="http://schemas.openxmlformats.org/officeDocument/2006/docPropsVTypes"/>
</file>