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in</w:t>
      </w:r>
      <w:r>
        <w:t xml:space="preserve"> </w:t>
      </w:r>
      <w:r>
        <w:t xml:space="preserve">Jerusalem,</w:t>
      </w:r>
      <w:r>
        <w:t xml:space="preserve"> </w:t>
      </w:r>
      <w:r>
        <w:t xml:space="preserve">Israel</w:t>
      </w:r>
    </w:p>
    <w:bookmarkStart w:id="28" w:name="Xabfa828d77206dc5e849eda9d16a05500db8605"/>
    <w:p>
      <w:pPr>
        <w:pStyle w:val="Heading1"/>
      </w:pPr>
      <w:r>
        <w:t xml:space="preserve">Thesis Proposal: Enhancing Strategic Business Consulting Practices for Sustainable Growth in Jerusalem, Israel</w:t>
      </w:r>
    </w:p>
    <w:bookmarkStart w:id="20" w:name="abstract"/>
    <w:p>
      <w:pPr>
        <w:pStyle w:val="Heading2"/>
      </w:pPr>
      <w:r>
        <w:t xml:space="preserve">Abstract</w:t>
      </w:r>
    </w:p>
    <w:p>
      <w:pPr>
        <w:pStyle w:val="FirstParagraph"/>
      </w:pPr>
      <w:r>
        <w:t xml:space="preserve">This thesis proposal investigates the evolving role and strategic impact of the Business Consultant within Jerusalem's unique economic landscape. Focusing specifically on business dynamics in Jerusalem, Israel, this research addresses a critical gap: while global consulting frameworks exist, their adaptation to Jerusalem's complex socio-economic environment—characterized by cultural diversity, political sensitivity, high-tech innovation clusters, and traditional sector coexistence—remains underexplored. The study will develop contextually relevant consulting methodologies through empirical analysis of local business challenges and consultant strategies. With Jerusalem serving as Israel's political heartland and a rapidly growing tech hub (the "Jerusalem Silicon Wadi"), understanding how the Business Consultant navigates these intersecting realities is vital for fostering sustainable enterprise development across Israel's most strategically significant city.</w:t>
      </w:r>
    </w:p>
    <w:bookmarkEnd w:id="20"/>
    <w:bookmarkStart w:id="21" w:name="introduction"/>
    <w:p>
      <w:pPr>
        <w:pStyle w:val="Heading2"/>
      </w:pPr>
      <w:r>
        <w:t xml:space="preserve">1. Introduction</w:t>
      </w:r>
    </w:p>
    <w:p>
      <w:pPr>
        <w:pStyle w:val="FirstParagraph"/>
      </w:pPr>
      <w:r>
        <w:t xml:space="preserve">Jerusalem, Israel presents a distinctive business ecosystem unlike any other in the country. It hosts a confluence of government institutions (national and municipal), international NGOs, globally recognized academic centers (Hebrew University, Jerusalem College of Technology), vibrant high-tech startups (especially in cybersecurity and AI), established traditional sectors (tourism, retail in old city markets like Machane Yehuda), and diverse cultural communities. This complexity demands a sophisticated Business Consultant—one who transcends generic advisory roles to provide culturally attuned, politically aware, and strategically actionable solutions. Current literature lacks focused studies on consulting practices specifically tailored for Jerusalem's unique context within Israel. This thesis directly addresses this void, arguing that effective business strategy in Jerusalem requires consultant expertise beyond standard frameworks due to the city's layered challenges and opportunities.</w:t>
      </w:r>
    </w:p>
    <w:bookmarkEnd w:id="21"/>
    <w:bookmarkStart w:id="22" w:name="problem-statement"/>
    <w:p>
      <w:pPr>
        <w:pStyle w:val="Heading2"/>
      </w:pPr>
      <w:r>
        <w:t xml:space="preserve">2. Problem Statement</w:t>
      </w:r>
    </w:p>
    <w:p>
      <w:pPr>
        <w:pStyle w:val="FirstParagraph"/>
      </w:pPr>
      <w:r>
        <w:t xml:space="preserve">Local businesses in Jerusalem face distinct hurdles: navigating complex municipal regulations, integrating diverse workforce communication styles (Hebrew/Arabic/English), balancing rapid tech innovation with historical commercial zones, managing tourism-dependent volatility, and addressing the unique needs of stakeholders across religious and ethnic lines. Many external Business Consultant firms enter the market with standardized global models that fail to account for Jerusalem's specific socio-political fabric. This misalignment leads to ineffective strategies, wasted resources for clients, and a limited growth potential for Jerusalem's economy within Israel’s national development goals. There is an urgent need to define best practices specifically for the Business Consultant operating in Jerusalem, Israel.</w:t>
      </w:r>
    </w:p>
    <w:bookmarkEnd w:id="22"/>
    <w:bookmarkStart w:id="23" w:name="research-objectives"/>
    <w:p>
      <w:pPr>
        <w:pStyle w:val="Heading2"/>
      </w:pPr>
      <w:r>
        <w:t xml:space="preserve">3. Research Objectives</w:t>
      </w:r>
    </w:p>
    <w:p>
      <w:pPr>
        <w:numPr>
          <w:ilvl w:val="0"/>
          <w:numId w:val="1001"/>
        </w:numPr>
        <w:pStyle w:val="Compact"/>
      </w:pPr>
      <w:r>
        <w:t xml:space="preserve">To analyze the core challenges faced by businesses operating within Jerusalem, Israel (e.g., cultural integration in teams, regulatory navigation for mixed-use areas, market access strategies in a divided city context).</w:t>
      </w:r>
    </w:p>
    <w:p>
      <w:pPr>
        <w:numPr>
          <w:ilvl w:val="0"/>
          <w:numId w:val="1001"/>
        </w:numPr>
        <w:pStyle w:val="Compact"/>
      </w:pPr>
      <w:r>
        <w:t xml:space="preserve">To evaluate the effectiveness of current Business Consultant approaches used within Jerusalem versus those applied elsewhere in Israel (e.g., Tel Aviv), identifying gaps and contextual failures.</w:t>
      </w:r>
    </w:p>
    <w:p>
      <w:pPr>
        <w:numPr>
          <w:ilvl w:val="0"/>
          <w:numId w:val="1001"/>
        </w:numPr>
        <w:pStyle w:val="Compact"/>
      </w:pPr>
      <w:r>
        <w:t xml:space="preserve">To develop and propose a tailored framework for the Business Consultant operating effectively within Jerusalem's ecosystem, emphasizing cultural intelligence, political awareness, and sector-specific adaptation.</w:t>
      </w:r>
    </w:p>
    <w:p>
      <w:pPr>
        <w:numPr>
          <w:ilvl w:val="0"/>
          <w:numId w:val="1001"/>
        </w:numPr>
        <w:pStyle w:val="Compact"/>
      </w:pPr>
      <w:r>
        <w:t xml:space="preserve">To assess the impact of consultant-led strategies on key business KPIs (market expansion, operational efficiency, stakeholder satisfaction) specifically within Jerusalem-based enterprises.</w:t>
      </w:r>
    </w:p>
    <w:bookmarkEnd w:id="23"/>
    <w:bookmarkStart w:id="24" w:name="literature-review-key-gaps"/>
    <w:p>
      <w:pPr>
        <w:pStyle w:val="Heading2"/>
      </w:pPr>
      <w:r>
        <w:t xml:space="preserve">4. Literature Review (Key Gaps)</w:t>
      </w:r>
    </w:p>
    <w:p>
      <w:pPr>
        <w:pStyle w:val="FirstParagraph"/>
      </w:pPr>
      <w:r>
        <w:t xml:space="preserve">Existing research on business consulting predominantly focuses on large multinational corporations or homogeneous markets like Tel Aviv (e.g., studies by McKinsey, BCG). While literature exists on Middle Eastern business culture (e.g., Hofstede Insights, Etzion), it rarely zooms in on Jerusalem specifically. Studies on Israeli entrepreneurship highlight the "start-up nation" but often overlook the critical role of local consulting in scaling ventures within Jerusalem's unique constraints. There is a significant absence of academic work examining how the Business Consultant must function as both a strategic advisor and a cultural mediator within Jerusalem's specific socio-political environment. This proposal fills this critical gap.</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rPr>
          <w:bCs/>
          <w:b/>
        </w:rPr>
        <w:t xml:space="preserve">Qualitative Component:</w:t>
      </w:r>
      <w:r>
        <w:t xml:space="preserve"> </w:t>
      </w:r>
      <w:r>
        <w:t xml:space="preserve">In-depth, semi-structured interviews with 30 stakeholders: Business owners/managers across sectors (tech, tourism, retail) in Jerusalem; Senior Partners from leading consulting firms (both global and local Israeli firms like "InnoTech" or "Jerusalem Strategy Group"); Municipal economic development officials. Focus on lived experiences of consultant engagement.</w:t>
      </w:r>
    </w:p>
    <w:p>
      <w:pPr>
        <w:numPr>
          <w:ilvl w:val="0"/>
          <w:numId w:val="1002"/>
        </w:numPr>
        <w:pStyle w:val="Compact"/>
      </w:pPr>
      <w:r>
        <w:rPr>
          <w:bCs/>
          <w:b/>
        </w:rPr>
        <w:t xml:space="preserve">Quantitative Component:</w:t>
      </w:r>
      <w:r>
        <w:t xml:space="preserve"> </w:t>
      </w:r>
      <w:r>
        <w:t xml:space="preserve">Structured survey of 150 businesses in Jerusalem, measuring perceived effectiveness of consulting services (using a Likert-scale tool), satisfaction with cultural/political sensitivity, and business outcomes linked to consultancy interventions.</w:t>
      </w:r>
    </w:p>
    <w:p>
      <w:pPr>
        <w:numPr>
          <w:ilvl w:val="0"/>
          <w:numId w:val="1002"/>
        </w:numPr>
        <w:pStyle w:val="Compact"/>
      </w:pPr>
      <w:r>
        <w:rPr>
          <w:bCs/>
          <w:b/>
        </w:rPr>
        <w:t xml:space="preserve">Case Study Analysis:</w:t>
      </w:r>
      <w:r>
        <w:t xml:space="preserve"> </w:t>
      </w:r>
      <w:r>
        <w:t xml:space="preserve">Deep dive into 3-5 successful (and unsuccessful) consulting engagements within Jerusalem over the past 3 years, dissecting the contextual factors that led to success or failure for the Business Consultant.</w:t>
      </w:r>
    </w:p>
    <w:p>
      <w:pPr>
        <w:pStyle w:val="FirstParagraph"/>
      </w:pPr>
      <w:r>
        <w:t xml:space="preserve">Data will be analyzed thematically (qualitative) and statistically (quantitative), with findings synthesized into a practical framework for consultant practice in Jerusalem, Israel. Ethical considerations regarding sensitive political dynamics will be rigorously addressed.</w:t>
      </w:r>
    </w:p>
    <w:bookmarkEnd w:id="25"/>
    <w:bookmarkStart w:id="26" w:name="expected-contribution"/>
    <w:p>
      <w:pPr>
        <w:pStyle w:val="Heading2"/>
      </w:pPr>
      <w:r>
        <w:t xml:space="preserve">6. Expected Contribution</w:t>
      </w:r>
    </w:p>
    <w:p>
      <w:pPr>
        <w:pStyle w:val="FirstParagraph"/>
      </w:pPr>
      <w:r>
        <w:t xml:space="preserve">This research promises significant contributions:</w:t>
      </w:r>
    </w:p>
    <w:p>
      <w:pPr>
        <w:numPr>
          <w:ilvl w:val="0"/>
          <w:numId w:val="1003"/>
        </w:numPr>
        <w:pStyle w:val="Compact"/>
      </w:pPr>
      <w:r>
        <w:rPr>
          <w:bCs/>
          <w:b/>
        </w:rPr>
        <w:t xml:space="preserve">Theoretical:</w:t>
      </w:r>
      <w:r>
        <w:t xml:space="preserve"> </w:t>
      </w:r>
      <w:r>
        <w:t xml:space="preserve">Develops a novel theoretical model integrating cultural intelligence, political sensitivity, and strategic consulting for complex urban contexts in the Middle East, specifically advancing understanding of Business Consultant efficacy in Jerusalem.</w:t>
      </w:r>
    </w:p>
    <w:p>
      <w:pPr>
        <w:numPr>
          <w:ilvl w:val="0"/>
          <w:numId w:val="1003"/>
        </w:numPr>
        <w:pStyle w:val="Compact"/>
      </w:pPr>
      <w:r>
        <w:rPr>
          <w:bCs/>
          <w:b/>
        </w:rPr>
        <w:t xml:space="preserve">Practical:</w:t>
      </w:r>
      <w:r>
        <w:t xml:space="preserve"> </w:t>
      </w:r>
      <w:r>
        <w:t xml:space="preserve">Delivers actionable guidelines for Business Consultants entering or operating within Jerusalem, enabling them to provide higher-value service. Provides concrete recommendations for local businesses on selecting and working with effective consultants.</w:t>
      </w:r>
    </w:p>
    <w:p>
      <w:pPr>
        <w:numPr>
          <w:ilvl w:val="0"/>
          <w:numId w:val="1003"/>
        </w:numPr>
        <w:pStyle w:val="Compact"/>
      </w:pPr>
      <w:r>
        <w:rPr>
          <w:bCs/>
          <w:b/>
        </w:rPr>
        <w:t xml:space="preserve">Policy &amp; Economic:</w:t>
      </w:r>
      <w:r>
        <w:t xml:space="preserve"> </w:t>
      </w:r>
      <w:r>
        <w:t xml:space="preserve">Informs municipal and national economic development bodies in Israel (e.g., Jerusalem Development Authority, Israel Ministry of Economy) on how to better support the consulting sector to foster inclusive growth across all Jerusalem neighborhoods, directly contributing to Israel's economic strategy for its capital city.</w:t>
      </w:r>
    </w:p>
    <w:p>
      <w:pPr>
        <w:pStyle w:val="FirstParagraph"/>
      </w:pPr>
      <w:r>
        <w:t xml:space="preserve">The findings will directly enhance the capacity of the Business Consultant as a vital catalyst for sustainable enterprise development within Jerusalem, Israel's most strategically complex and significant urban center.</w:t>
      </w:r>
    </w:p>
    <w:bookmarkEnd w:id="26"/>
    <w:bookmarkStart w:id="27" w:name="conclusion"/>
    <w:p>
      <w:pPr>
        <w:pStyle w:val="Heading2"/>
      </w:pPr>
      <w:r>
        <w:t xml:space="preserve">7. Conclusion</w:t>
      </w:r>
    </w:p>
    <w:p>
      <w:pPr>
        <w:pStyle w:val="FirstParagraph"/>
      </w:pPr>
      <w:r>
        <w:t xml:space="preserve">The role of the Business Consultant in Jerusalem, Israel is not merely advisory; it is fundamentally strategic for unlocking the city's immense economic potential amidst its unique challenges. This thesis proposal outlines a rigorous investigation into how the Business Consultant can be most effective within this critical context. By moving beyond generic models and deeply embedding analysis within Jerusalem's socio-cultural and political reality, this research will provide indispensable knowledge for consultants, businesses, and policymakers alike. The successful completion of this study promises to elevate consulting practice in Jerusalem, Israel, fostering more resilient, innovative, and inclusive business growth that benefits the entire city – a vital contribution to Israel's national economic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in Jerusalem, Israel</dc:title>
  <dc:creator/>
  <dc:language>en</dc:language>
  <cp:keywords/>
  <dcterms:created xsi:type="dcterms:W3CDTF">2025-12-10T11:40:52Z</dcterms:created>
  <dcterms:modified xsi:type="dcterms:W3CDTF">2025-12-10T11:40:52Z</dcterms:modified>
</cp:coreProperties>
</file>

<file path=docProps/custom.xml><?xml version="1.0" encoding="utf-8"?>
<Properties xmlns="http://schemas.openxmlformats.org/officeDocument/2006/custom-properties" xmlns:vt="http://schemas.openxmlformats.org/officeDocument/2006/docPropsVTypes"/>
</file>