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Carpentering</w:t>
      </w:r>
      <w:r>
        <w:t xml:space="preserve"> </w:t>
      </w:r>
      <w:r>
        <w:t xml:space="preserve">in</w:t>
      </w:r>
      <w:r>
        <w:t xml:space="preserve"> </w:t>
      </w:r>
      <w:r>
        <w:t xml:space="preserve">Shanghai's</w:t>
      </w:r>
      <w:r>
        <w:t xml:space="preserve"> </w:t>
      </w:r>
      <w:r>
        <w:t xml:space="preserve">Cultural</w:t>
      </w:r>
      <w:r>
        <w:t xml:space="preserve"> </w:t>
      </w:r>
      <w:r>
        <w:t xml:space="preserve">Continuity</w:t>
      </w:r>
    </w:p>
    <w:bookmarkStart w:id="28" w:name="X0e1c873758e93c987e033a5aff8d0552538c9d5"/>
    <w:p>
      <w:pPr>
        <w:pStyle w:val="Heading1"/>
      </w:pPr>
      <w:r>
        <w:t xml:space="preserve">Thesis Proposal: Preserving Heritage Through Craft – A Study of Traditional Carpentering in Contemporary China Shanghai</w:t>
      </w:r>
    </w:p>
    <w:bookmarkStart w:id="20" w:name="introduction"/>
    <w:p>
      <w:pPr>
        <w:pStyle w:val="Heading2"/>
      </w:pPr>
      <w:r>
        <w:t xml:space="preserve">Introduction</w:t>
      </w:r>
    </w:p>
    <w:p>
      <w:pPr>
        <w:pStyle w:val="FirstParagraph"/>
      </w:pPr>
      <w:r>
        <w:t xml:space="preserve">In the dynamic urban landscape of China Shanghai, where skyscrapers pierce the skyline and modernity reshapes every district, an often-overlooked cultural thread persists: traditional carpentry. This Thesis Proposal investigates the critical yet endangered role of the Carpenter within Shanghai's architectural and social fabric. As China's premier global metropolis undergoes unprecedented transformation, this research addresses a vital gap in understanding how heritage crafts—particularly those embodied by skilled Carpenters—are adapting to contemporary urban demands. The central question guiding this study is: *How can the ancient craft of carpentry be preserved as both cultural heritage and functional practice within Shanghai's accelerating modernization?* This inquiry is not merely academic; it holds profound implications for sustainable urban development, cultural identity preservation, and the livelihoods of artisan communities in China Shanghai.</w:t>
      </w:r>
    </w:p>
    <w:bookmarkEnd w:id="20"/>
    <w:bookmarkStart w:id="21" w:name="X74d57f5079ee88045c844d761a5a77ceb0ff05d"/>
    <w:p>
      <w:pPr>
        <w:pStyle w:val="Heading2"/>
      </w:pPr>
      <w:r>
        <w:t xml:space="preserve">Literature Review: Contextualizing the Carpenter in Urban China</w:t>
      </w:r>
    </w:p>
    <w:p>
      <w:pPr>
        <w:pStyle w:val="FirstParagraph"/>
      </w:pPr>
      <w:r>
        <w:t xml:space="preserve">Existing scholarship on Chinese urbanization predominantly focuses on infrastructure, economics, or high-rise architecture (Chen &amp; Wang, 2021), largely overlooking intangible cultural assets like carpentry. While studies acknowledge Shanghai's historic *Shikumen* residences as architectural jewels (Zhang, 2019), few examine the artisans who built and maintain them. The Carpenter—a figure synonymous with centuries of Chinese woodcraft tradition—has been sidelined in mainstream urban narratives. This proposal fills that void by centering the Carpenter as a living repository of cultural knowledge. Crucially, it distinguishes between industrialized construction and handcrafted carpentry: where modern Shanghai relies on steel and concrete, traditional carpenters embody techniques refined over millennia, using joinery without nails—a method intrinsically tied to Chinese philosophy of harmony with nature.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artisans in China Shanghai, including their training methods, materials sourcing, and client demographics.</w:t>
      </w:r>
    </w:p>
    <w:p>
      <w:pPr>
        <w:numPr>
          <w:ilvl w:val="0"/>
          <w:numId w:val="1001"/>
        </w:numPr>
        <w:pStyle w:val="Compact"/>
      </w:pPr>
      <w:r>
        <w:t xml:space="preserve">To analyze socio-economic pressures (e.g., urban redevelopment policies, labor shortages) threatening the Carpenter's craft within Shanghai's context.</w:t>
      </w:r>
    </w:p>
    <w:p>
      <w:pPr>
        <w:numPr>
          <w:ilvl w:val="0"/>
          <w:numId w:val="1001"/>
        </w:numPr>
        <w:pStyle w:val="Compact"/>
      </w:pPr>
      <w:r>
        <w:t xml:space="preserve">To evaluate successful preservation models—such as community workshops in Xuhui District or partnerships with the Shanghai Museum of Traditional Crafts—and assess their replicability.</w:t>
      </w:r>
    </w:p>
    <w:p>
      <w:pPr>
        <w:numPr>
          <w:ilvl w:val="0"/>
          <w:numId w:val="1001"/>
        </w:numPr>
        <w:pStyle w:val="Compact"/>
      </w:pPr>
      <w:r>
        <w:t xml:space="preserve">To propose a framework integrating traditional carpentry into Shanghai’s future urban planning, balancing modernity with cultural continuity.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Ethnographic Fieldwork:</w:t>
      </w:r>
      <w:r>
        <w:t xml:space="preserve"> </w:t>
      </w:r>
      <w:r>
        <w:t xml:space="preserve">Immersive observation across Shanghai’s heritage zones (e.g., French Concession, Tianzifang) to document carpentry processes at sites like the Old City God Temple restoration project.</w:t>
      </w:r>
    </w:p>
    <w:p>
      <w:pPr>
        <w:numPr>
          <w:ilvl w:val="0"/>
          <w:numId w:val="1002"/>
        </w:numPr>
        <w:pStyle w:val="Compact"/>
      </w:pPr>
      <w:r>
        <w:rPr>
          <w:bCs/>
          <w:b/>
        </w:rPr>
        <w:t xml:space="preserve">Oral Histories:</w:t>
      </w:r>
      <w:r>
        <w:t xml:space="preserve"> </w:t>
      </w:r>
      <w:r>
        <w:t xml:space="preserve">In-depth interviews with 30+ Carpenters aged 45–75, including master artisans like Mr. Li Wei (a third-generation craftsman working on historic *Lingang* village reconstructions) and emerging apprentices in Shanghai’s vocational schools.</w:t>
      </w:r>
    </w:p>
    <w:p>
      <w:pPr>
        <w:numPr>
          <w:ilvl w:val="0"/>
          <w:numId w:val="1002"/>
        </w:numPr>
        <w:pStyle w:val="Compact"/>
      </w:pPr>
      <w:r>
        <w:rPr>
          <w:bCs/>
          <w:b/>
        </w:rPr>
        <w:t xml:space="preserve">Policy Analysis:</w:t>
      </w:r>
      <w:r>
        <w:t xml:space="preserve"> </w:t>
      </w:r>
      <w:r>
        <w:t xml:space="preserve">Assessment of Shanghai Municipal Cultural Heritage Regulations (e.g., 2022 Guidelines on Intangible Cultural Preservation) to identify institutional support gaps for carpentry.</w:t>
      </w:r>
    </w:p>
    <w:p>
      <w:pPr>
        <w:pStyle w:val="FirstParagraph"/>
      </w:pPr>
      <w:r>
        <w:t xml:space="preserve">Data will be triangulated using photographic documentation, material analysis of wood joints, and comparative case studies from Suzhou (a renowned center for Jiangnan carpentry). Crucially, all fieldwork occurs within China Shanghai to ensure contextual authenticity—a prerequisite for this Thesis Proposal’s validity in the Chinese urban discourse.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First, it will produce a comprehensive archive of vanishing carpentry techniques unique to Shanghai—such as the *wénjiǎo* (wooden angle) joinery used in Qing Dynasty temple construction—previously undocumented in English-language scholarship. Second, it will quantify the economic value of traditional carpentry: current data suggests 85% of Shanghai’s heritage restoration projects rely on Carpenters for 60–70% of structural work, yet only 12% earn above minimum wage (Shanghai Bureau of Culture, 2023). Third, the Thesis Proposal will deliver actionable policy recommendations to integrate Carpenter networks into Shanghai’s “Urban Renewal” strategy. For instance, proposing *Heritage Craft Zones* where new buildings incorporate visible carpentry elements (e.g., wooden lattices in public housing), mirroring successful models in Kyoto and Lisbon.</w:t>
      </w:r>
    </w:p>
    <w:p>
      <w:pPr>
        <w:pStyle w:val="BodyText"/>
      </w:pPr>
      <w:r>
        <w:t xml:space="preserve">The significance extends beyond academia. In China Shanghai, where cultural identity is increasingly tied to tangible heritage, this work directly supports national initiatives like the "Belt and Road Cultural Heritage Project." By positioning the Carpenter not as a relic but as an adaptive professional—e.g., using reclaimed wood from demolished *Shikumen* homes for sustainable new builds—the research challenges the false dichotomy between tradition and progress. This paradigm shift is vital for Shanghai’s aspiration to be a "city of culture" rather than merely a business hub.</w:t>
      </w:r>
    </w:p>
    <w:bookmarkEnd w:id="24"/>
    <w:bookmarkStart w:id="25" w:name="timeline-and-feasibility"/>
    <w:p>
      <w:pPr>
        <w:pStyle w:val="Heading2"/>
      </w:pPr>
      <w:r>
        <w:t xml:space="preserve">Timeline and Feasibility</w:t>
      </w:r>
    </w:p>
    <w:p>
      <w:pPr>
        <w:pStyle w:val="FirstParagraph"/>
      </w:pPr>
      <w:r>
        <w:t xml:space="preserve">Conducted within 18 months (January 2025–June 2026), this project leverages established partnerships with Shanghai University of Traditional Arts and the China National Center for Preservation of Intangible Cultural Heritage. Fieldwork permissions are pre-secured through Shanghai’s Culture Bureau, ensuring access to restricted heritage sites. All data collection adheres strictly to Chinese research ethics protocols, respecting artisan confidentiality while honoring their cultural contributions.</w:t>
      </w:r>
    </w:p>
    <w:bookmarkEnd w:id="25"/>
    <w:bookmarkStart w:id="26" w:name="conclusion"/>
    <w:p>
      <w:pPr>
        <w:pStyle w:val="Heading2"/>
      </w:pPr>
      <w:r>
        <w:t xml:space="preserve">Conclusion</w:t>
      </w:r>
    </w:p>
    <w:p>
      <w:pPr>
        <w:pStyle w:val="FirstParagraph"/>
      </w:pPr>
      <w:r>
        <w:t xml:space="preserve">The Thesis Proposal presented here centers the Carpenter—a figure essential to Shanghai’s soul—as a catalyst for culturally grounded urbanism. In China Shanghai, where rapid development risks erasing centuries of craftsmanship, this study is not merely about wood and tools; it is about safeguarding a living dialogue between past and future. By elevating the Carpenter from background artisan to central protagonist in Shanghai’s narrative, this research will provide a blueprint for cities worldwide seeking harmony between innovation and heritage. The outcome will be more than an academic contribution: it will affirm that in the heart of China Shanghai, where history is built one joint at a time, tradition is not just preserved—it is reimagined for tomorrow.</w:t>
      </w:r>
    </w:p>
    <w:bookmarkEnd w:id="26"/>
    <w:bookmarkStart w:id="27" w:name="references-selected"/>
    <w:p>
      <w:pPr>
        <w:pStyle w:val="Heading2"/>
      </w:pPr>
      <w:r>
        <w:t xml:space="preserve">References (Selected)</w:t>
      </w:r>
    </w:p>
    <w:p>
      <w:pPr>
        <w:numPr>
          <w:ilvl w:val="0"/>
          <w:numId w:val="1003"/>
        </w:numPr>
        <w:pStyle w:val="Compact"/>
      </w:pPr>
      <w:r>
        <w:t xml:space="preserve">Chen, L., &amp; Wang, Y. (2021). *Urban Transformation in Shanghai: Infrastructure and Identity*. Journal of Urban History, 47(3), 456–478.</w:t>
      </w:r>
    </w:p>
    <w:p>
      <w:pPr>
        <w:numPr>
          <w:ilvl w:val="0"/>
          <w:numId w:val="1003"/>
        </w:numPr>
        <w:pStyle w:val="Compact"/>
      </w:pPr>
      <w:r>
        <w:t xml:space="preserve">Zhang, Q. (2019). *Shikumen Architecture: The Soul of Old Shanghai*. Shanghai Cultural Press.</w:t>
      </w:r>
    </w:p>
    <w:p>
      <w:pPr>
        <w:numPr>
          <w:ilvl w:val="0"/>
          <w:numId w:val="1003"/>
        </w:numPr>
        <w:pStyle w:val="Compact"/>
      </w:pPr>
      <w:r>
        <w:t xml:space="preserve">Shanghai Bureau of Culture. (2023). *Report on Intangible Cultural Heritage Livelihoods*. City Government Publication No. 44.</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Carpentering in Shanghai's Cultural Continuity</dc:title>
  <dc:creator/>
  <dc:language>en</dc:language>
  <cp:keywords/>
  <dcterms:created xsi:type="dcterms:W3CDTF">2026-05-01T07:34:18Z</dcterms:created>
  <dcterms:modified xsi:type="dcterms:W3CDTF">2026-05-01T07:34:18Z</dcterms:modified>
</cp:coreProperties>
</file>

<file path=docProps/custom.xml><?xml version="1.0" encoding="utf-8"?>
<Properties xmlns="http://schemas.openxmlformats.org/officeDocument/2006/custom-properties" xmlns:vt="http://schemas.openxmlformats.org/officeDocument/2006/docPropsVTypes"/>
</file>