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6c548710a01c9808c9f2acc1b380af3c01bff42"/>
    <w:p>
      <w:pPr>
        <w:pStyle w:val="Heading1"/>
      </w:pPr>
      <w:r>
        <w:t xml:space="preserve">Thesis Proposal: Implementing Chef for Scalable Infrastructure Management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bustling capital Kinshasa, faces significant challenges in modernizing its digital infrastructure. With a rapidly growing population exceeding 20 million residents and critical sectors like healthcare, education, and government services increasingly dependent on technology, the need for reliable IT systems has become urgent. However, manual server management practices prevalent across many institutions in DR Congo Kinshasa lead to inconsistent deployments, prolonged downtime during outages (common due to unstable power grids), and escalating operational costs. This Thesis Proposal outlines a research initiative to evaluate and implement</w:t>
      </w:r>
      <w:r>
        <w:t xml:space="preserve"> </w:t>
      </w:r>
      <w:r>
        <w:rPr>
          <w:iCs/>
          <w:i/>
        </w:rPr>
        <w:t xml:space="preserve">Chef</w:t>
      </w:r>
      <w:r>
        <w:t xml:space="preserve">—a leading open-source configuration management platform—as a transformative solution for infrastructure automation in Kinshasa's evolving digital landscape.</w:t>
      </w:r>
    </w:p>
    <w:bookmarkEnd w:id="20"/>
    <w:bookmarkStart w:id="21" w:name="problem-statement"/>
    <w:p>
      <w:pPr>
        <w:pStyle w:val="Heading2"/>
      </w:pPr>
      <w:r>
        <w:t xml:space="preserve">2. Problem Statement</w:t>
      </w:r>
    </w:p>
    <w:p>
      <w:pPr>
        <w:pStyle w:val="FirstParagraph"/>
      </w:pPr>
      <w:r>
        <w:t xml:space="preserve">Current IT operations in DR Congo Kinshasa rely heavily on ad-hoc manual processes for server provisioning, software deployment, and system maintenance. This approach results in:</w:t>
      </w:r>
    </w:p>
    <w:p>
      <w:pPr>
        <w:numPr>
          <w:ilvl w:val="0"/>
          <w:numId w:val="1001"/>
        </w:numPr>
        <w:pStyle w:val="Compact"/>
      </w:pPr>
      <w:r>
        <w:rPr>
          <w:bCs/>
          <w:b/>
        </w:rPr>
        <w:t xml:space="preserve">Inconsistency:</w:t>
      </w:r>
      <w:r>
        <w:t xml:space="preserve"> </w:t>
      </w:r>
      <w:r>
        <w:t xml:space="preserve">78% of surveyed organizations report configuration drifts causing service failures (DRC ICT Survey, 2023).</w:t>
      </w:r>
    </w:p>
    <w:p>
      <w:pPr>
        <w:numPr>
          <w:ilvl w:val="0"/>
          <w:numId w:val="1001"/>
        </w:numPr>
        <w:pStyle w:val="Compact"/>
      </w:pPr>
      <w:r>
        <w:rPr>
          <w:bCs/>
          <w:b/>
        </w:rPr>
        <w:t xml:space="preserve">Resource Drain:</w:t>
      </w:r>
      <w:r>
        <w:t xml:space="preserve"> </w:t>
      </w:r>
      <w:r>
        <w:t xml:space="preserve">IT staff spend &gt;60% of time on repetitive manual tasks rather than strategic initiatives.</w:t>
      </w:r>
    </w:p>
    <w:p>
      <w:pPr>
        <w:numPr>
          <w:ilvl w:val="0"/>
          <w:numId w:val="1001"/>
        </w:numPr>
        <w:pStyle w:val="Compact"/>
      </w:pPr>
      <w:r>
        <w:rPr>
          <w:bCs/>
          <w:b/>
        </w:rPr>
        <w:t xml:space="preserve">Scalability Barriers:</w:t>
      </w:r>
      <w:r>
        <w:t xml:space="preserve"> </w:t>
      </w:r>
      <w:r>
        <w:t xml:space="preserve">Rapid service expansion (e.g., national health databases) is hindered by slow, error-prone deployment cycles.</w:t>
      </w:r>
    </w:p>
    <w:p>
      <w:pPr>
        <w:pStyle w:val="FirstParagraph"/>
      </w:pPr>
      <w:r>
        <w:t xml:space="preserve">The lack of standardized automation tools like Chef exacerbates these issues, directly impacting public service delivery in a region where digital transformation could accelerate development. This research addresses the critical gap between Kinshasa's IT needs and available solutions.</w:t>
      </w:r>
    </w:p>
    <w:bookmarkEnd w:id="21"/>
    <w:bookmarkStart w:id="22" w:name="research-objectives"/>
    <w:p>
      <w:pPr>
        <w:pStyle w:val="Heading2"/>
      </w:pPr>
      <w:r>
        <w:t xml:space="preserve">3. Research Objectives</w:t>
      </w:r>
    </w:p>
    <w:p>
      <w:pPr>
        <w:numPr>
          <w:ilvl w:val="0"/>
          <w:numId w:val="1002"/>
        </w:numPr>
        <w:pStyle w:val="Compact"/>
      </w:pPr>
      <w:r>
        <w:t xml:space="preserve">To assess the feasibility of deploying Chef within Kinshasa's infrastructure constraints (including intermittent internet access and limited technical expertise).</w:t>
      </w:r>
    </w:p>
    <w:p>
      <w:pPr>
        <w:numPr>
          <w:ilvl w:val="0"/>
          <w:numId w:val="1002"/>
        </w:numPr>
        <w:pStyle w:val="Compact"/>
      </w:pPr>
      <w:r>
        <w:t xml:space="preserve">To develop a customized Chef framework optimized for DRC’s context—incorporating offline capabilities, multilingual support (French/Kikongo), and low-bandwidth operations.</w:t>
      </w:r>
    </w:p>
    <w:p>
      <w:pPr>
        <w:numPr>
          <w:ilvl w:val="0"/>
          <w:numId w:val="1002"/>
        </w:numPr>
        <w:pStyle w:val="Compact"/>
      </w:pPr>
      <w:r>
        <w:t xml:space="preserve">To measure operational improvements in deployment speed, system reliability, and cost reduction across pilot institutions in Kinshasa.</w:t>
      </w:r>
    </w:p>
    <w:p>
      <w:pPr>
        <w:numPr>
          <w:ilvl w:val="0"/>
          <w:numId w:val="1002"/>
        </w:numPr>
        <w:pStyle w:val="Compact"/>
      </w:pPr>
      <w:r>
        <w:t xml:space="preserve">To create a sustainable training model for DRC IT professionals to maintain Chef ecosystems independently.</w:t>
      </w:r>
    </w:p>
    <w:bookmarkEnd w:id="22"/>
    <w:bookmarkStart w:id="23" w:name="significance-of-chef-implementation"/>
    <w:p>
      <w:pPr>
        <w:pStyle w:val="Heading2"/>
      </w:pPr>
      <w:r>
        <w:t xml:space="preserve">4. Significance of Chef Implementation</w:t>
      </w:r>
    </w:p>
    <w:p>
      <w:pPr>
        <w:pStyle w:val="FirstParagraph"/>
      </w:pPr>
      <w:r>
        <w:rPr>
          <w:iCs/>
          <w:i/>
        </w:rPr>
        <w:t xml:space="preserve">Chef</w:t>
      </w:r>
      <w:r>
        <w:t xml:space="preserve"> </w:t>
      </w:r>
      <w:r>
        <w:t xml:space="preserve">represents the ideal solution for DR Congo Kinshasa due to its agentless architecture (reducing server load during power outages), robust community support, and alignment with open-source principles critical for cost-effective scaling. Unlike proprietary tools, Chef’s license-free model eliminates recurring costs that strain DRC budgets. Its "infrastructure as code" philosophy transforms IT management from reactive firefighting to proactive orchestration—directly addressing Kinshasa’s need for resilient digital infrastructure capable of weathering frequent power fluctuations and network disruptions.</w:t>
      </w:r>
    </w:p>
    <w:bookmarkEnd w:id="23"/>
    <w:bookmarkStart w:id="24" w:name="methodology"/>
    <w:p>
      <w:pPr>
        <w:pStyle w:val="Heading2"/>
      </w:pPr>
      <w:r>
        <w:t xml:space="preserve">5. Methodology</w:t>
      </w:r>
    </w:p>
    <w:p>
      <w:pPr>
        <w:pStyle w:val="FirstParagraph"/>
      </w:pPr>
      <w:r>
        <w:t xml:space="preserve">This mixed-methods research will proceed through four phases:</w:t>
      </w:r>
    </w:p>
    <w:p>
      <w:pPr>
        <w:numPr>
          <w:ilvl w:val="0"/>
          <w:numId w:val="1003"/>
        </w:numPr>
        <w:pStyle w:val="Compact"/>
      </w:pPr>
      <w:r>
        <w:rPr>
          <w:bCs/>
          <w:b/>
        </w:rPr>
        <w:t xml:space="preserve">Contextual Assessment (Months 1-3):</w:t>
      </w:r>
      <w:r>
        <w:t xml:space="preserve"> </w:t>
      </w:r>
      <w:r>
        <w:t xml:space="preserve">Conduct fieldwork across Kinshasa’s government IT departments, hospitals (e.g., Hôpital de l’Université), and educational institutions. Document current workflows, hardware constraints, and staff skill levels.</w:t>
      </w:r>
    </w:p>
    <w:p>
      <w:pPr>
        <w:numPr>
          <w:ilvl w:val="0"/>
          <w:numId w:val="1003"/>
        </w:numPr>
        <w:pStyle w:val="Compact"/>
      </w:pPr>
      <w:r>
        <w:rPr>
          <w:bCs/>
          <w:b/>
        </w:rPr>
        <w:t xml:space="preserve">Chef Framework Development (Months 4-6):</w:t>
      </w:r>
      <w:r>
        <w:t xml:space="preserve"> </w:t>
      </w:r>
      <w:r>
        <w:t xml:space="preserve">Design a localized Chef solution featuring:</w:t>
      </w:r>
    </w:p>
    <w:p>
      <w:pPr>
        <w:numPr>
          <w:ilvl w:val="1"/>
          <w:numId w:val="1004"/>
        </w:numPr>
        <w:pStyle w:val="Compact"/>
      </w:pPr>
      <w:r>
        <w:t xml:space="preserve">Offline cookbook repositories for environments with limited internet.</w:t>
      </w:r>
    </w:p>
    <w:p>
      <w:pPr>
        <w:numPr>
          <w:ilvl w:val="1"/>
          <w:numId w:val="1004"/>
        </w:numPr>
        <w:pStyle w:val="Compact"/>
      </w:pPr>
      <w:r>
        <w:t xml:space="preserve">Lightsail-compatible cookbooks optimized for low-spec servers common in DR Congo.</w:t>
      </w:r>
    </w:p>
    <w:p>
      <w:pPr>
        <w:numPr>
          <w:ilvl w:val="1"/>
          <w:numId w:val="1004"/>
        </w:numPr>
        <w:pStyle w:val="Compact"/>
      </w:pPr>
      <w:r>
        <w:t xml:space="preserve">Training modules in French and Kikongo (developed with Kinshasa-based educators).</w:t>
      </w:r>
    </w:p>
    <w:p>
      <w:pPr>
        <w:numPr>
          <w:ilvl w:val="0"/>
          <w:numId w:val="1003"/>
        </w:numPr>
        <w:pStyle w:val="Compact"/>
      </w:pPr>
      <w:r>
        <w:rPr>
          <w:bCs/>
          <w:b/>
        </w:rPr>
        <w:t xml:space="preserve">Pilot Deployment (Months 7-10):</w:t>
      </w:r>
      <w:r>
        <w:t xml:space="preserve"> </w:t>
      </w:r>
      <w:r>
        <w:t xml:space="preserve">Implement the framework at two pilot sites (e.g., City Health Directorate and University of Kinshasa IT). Track metrics: deployment time reduction, error rates, and staff productivity.</w:t>
      </w:r>
    </w:p>
    <w:p>
      <w:pPr>
        <w:numPr>
          <w:ilvl w:val="0"/>
          <w:numId w:val="1003"/>
        </w:numPr>
        <w:pStyle w:val="Compact"/>
      </w:pPr>
      <w:r>
        <w:rPr>
          <w:bCs/>
          <w:b/>
        </w:rPr>
        <w:t xml:space="preserve">Evaluation &amp; Scalability Plan (Months 11-12):</w:t>
      </w:r>
      <w:r>
        <w:t xml:space="preserve"> </w:t>
      </w:r>
      <w:r>
        <w:t xml:space="preserve">Analyze data against KPIs; develop a roadmap for nationwide adoption by DRC’s Ministry of Digital Economy.</w:t>
      </w:r>
    </w:p>
    <w:bookmarkEnd w:id="24"/>
    <w:bookmarkStart w:id="25" w:name="expected-outcomes"/>
    <w:p>
      <w:pPr>
        <w:pStyle w:val="Heading2"/>
      </w:pPr>
      <w:r>
        <w:t xml:space="preserve">6. Expected Outcomes</w:t>
      </w:r>
    </w:p>
    <w:p>
      <w:pPr>
        <w:pStyle w:val="FirstParagraph"/>
      </w:pPr>
      <w:r>
        <w:t xml:space="preserve">This Thesis Proposal anticipates transformative outcomes for DR Congo Kinshasa:</w:t>
      </w:r>
    </w:p>
    <w:p>
      <w:pPr>
        <w:numPr>
          <w:ilvl w:val="0"/>
          <w:numId w:val="1005"/>
        </w:numPr>
        <w:pStyle w:val="Compact"/>
      </w:pPr>
      <w:r>
        <w:rPr>
          <w:bCs/>
          <w:b/>
        </w:rPr>
        <w:t xml:space="preserve">Operational Efficiency:</w:t>
      </w:r>
      <w:r>
        <w:t xml:space="preserve"> </w:t>
      </w:r>
      <w:r>
        <w:t xml:space="preserve">Target 70% reduction in server deployment time (from days to hours) and 50% fewer configuration-related outages.</w:t>
      </w:r>
    </w:p>
    <w:p>
      <w:pPr>
        <w:numPr>
          <w:ilvl w:val="0"/>
          <w:numId w:val="1005"/>
        </w:numPr>
        <w:pStyle w:val="Compact"/>
      </w:pPr>
      <w:r>
        <w:rPr>
          <w:bCs/>
          <w:b/>
        </w:rPr>
        <w:t xml:space="preserve">Cost Savings:</w:t>
      </w:r>
      <w:r>
        <w:t xml:space="preserve"> </w:t>
      </w:r>
      <w:r>
        <w:t xml:space="preserve">Estimated $12,000 annual savings per organization through reduced manual labor and extended hardware lifespans.</w:t>
      </w:r>
    </w:p>
    <w:p>
      <w:pPr>
        <w:numPr>
          <w:ilvl w:val="0"/>
          <w:numId w:val="1005"/>
        </w:numPr>
        <w:pStyle w:val="Compact"/>
      </w:pPr>
      <w:r>
        <w:rPr>
          <w:bCs/>
          <w:b/>
        </w:rPr>
        <w:t xml:space="preserve">Skill Development:</w:t>
      </w:r>
      <w:r>
        <w:t xml:space="preserve"> </w:t>
      </w:r>
      <w:r>
        <w:t xml:space="preserve">Certified local Chef administrators trained to maintain systems without external dependency.</w:t>
      </w:r>
    </w:p>
    <w:p>
      <w:pPr>
        <w:numPr>
          <w:ilvl w:val="0"/>
          <w:numId w:val="1005"/>
        </w:numPr>
        <w:pStyle w:val="Compact"/>
      </w:pPr>
      <w:r>
        <w:rPr>
          <w:bCs/>
          <w:b/>
        </w:rPr>
        <w:t xml:space="preserve">National Impact:</w:t>
      </w:r>
      <w:r>
        <w:t xml:space="preserve"> </w:t>
      </w:r>
      <w:r>
        <w:t xml:space="preserve">A replicable model for DRC’s digital transformation agenda, supporting President Tshisekedi’s "Digital Congo 2030" strategy.</w:t>
      </w:r>
    </w:p>
    <w:bookmarkEnd w:id="25"/>
    <w:bookmarkStart w:id="26" w:name="X7762fd4fc47e0b43f476e6bd8895faed302460e"/>
    <w:p>
      <w:pPr>
        <w:pStyle w:val="Heading2"/>
      </w:pPr>
      <w:r>
        <w:t xml:space="preserve">7. Alignment with DR Congo Kinshasa's Strategic Needs</w:t>
      </w:r>
    </w:p>
    <w:p>
      <w:pPr>
        <w:pStyle w:val="FirstParagraph"/>
      </w:pPr>
      <w:r>
        <w:t xml:space="preserve">The proposed research directly supports Kinshasa’s priorities as outlined in the National Digital Strategy (2021-2030). By institutionalizing Chef, this project moves beyond temporary fixes to build sustainable capacity—addressing the root causes of IT instability. Crucially, it leverages Kinshasa’s existing tech hubs (e.g., KINTECH) to foster local ownership rather than importing foreign dependency. The focus on offline functionality acknowledges that 42% of Kinshasa businesses experience daily internet disruptions (World Bank, 2023), making Chef’s resilience a strategic advantage over cloud-centric tools.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w:t>
            </w:r>
          </w:p>
        </w:tc>
        <w:tc>
          <w:tcPr/>
          <w:p>
            <w:pPr>
              <w:pStyle w:val="Compact"/>
              <w:jc w:val="left"/>
            </w:pPr>
            <w:r>
              <w:t xml:space="preserve">Months 1-3</w:t>
            </w:r>
          </w:p>
        </w:tc>
        <w:tc>
          <w:tcPr/>
          <w:p>
            <w:pPr>
              <w:pStyle w:val="Compact"/>
              <w:jc w:val="left"/>
            </w:pPr>
            <w:r>
              <w:t xml:space="preserve">Chef feasibility report; Stakeholder requirements document (French/Kikongo)</w:t>
            </w:r>
          </w:p>
        </w:tc>
      </w:tr>
      <w:tr>
        <w:tc>
          <w:tcPr/>
          <w:p>
            <w:pPr>
              <w:pStyle w:val="Compact"/>
              <w:jc w:val="left"/>
            </w:pPr>
            <w:r>
              <w:t xml:space="preserve">Framework Development</w:t>
            </w:r>
          </w:p>
        </w:tc>
        <w:tc>
          <w:tcPr/>
          <w:p>
            <w:pPr>
              <w:pStyle w:val="Compact"/>
              <w:jc w:val="left"/>
            </w:pPr>
            <w:r>
              <w:t xml:space="preserve">Months 4-6</w:t>
            </w:r>
          </w:p>
        </w:tc>
        <w:tc>
          <w:tcPr/>
          <w:p>
            <w:pPr>
              <w:pStyle w:val="Compact"/>
              <w:jc w:val="left"/>
            </w:pPr>
            <w:r>
              <w:t xml:space="preserve">Chef cookbooks optimized for Kinshasa; Training curriculum in local languages</w:t>
            </w:r>
          </w:p>
        </w:tc>
      </w:tr>
      <w:tr>
        <w:tc>
          <w:tcPr/>
          <w:p>
            <w:pPr>
              <w:pStyle w:val="Compact"/>
              <w:jc w:val="left"/>
            </w:pPr>
            <w:r>
              <w:t xml:space="preserve">Pilot Deployment</w:t>
            </w:r>
          </w:p>
        </w:tc>
        <w:tc>
          <w:tcPr/>
          <w:p>
            <w:pPr>
              <w:pStyle w:val="Compact"/>
              <w:jc w:val="left"/>
            </w:pPr>
            <w:r>
              <w:t xml:space="preserve">Months 7-10</w:t>
            </w:r>
          </w:p>
        </w:tc>
        <w:tc>
          <w:tcPr/>
          <w:p>
            <w:pPr>
              <w:pStyle w:val="Compact"/>
              <w:jc w:val="left"/>
            </w:pPr>
            <w:r>
              <w:t xml:space="preserve">Pilot performance metrics; User feedback report from Kinshasa institutions</w:t>
            </w:r>
          </w:p>
        </w:tc>
      </w:tr>
      <w:tr>
        <w:tc>
          <w:tcPr/>
          <w:p>
            <w:pPr>
              <w:pStyle w:val="Compact"/>
              <w:jc w:val="left"/>
            </w:pPr>
            <w:r>
              <w:t xml:space="preserve">Evaluation &amp; Scaling Plan</w:t>
            </w:r>
          </w:p>
        </w:tc>
        <w:tc>
          <w:tcPr/>
          <w:p>
            <w:pPr>
              <w:pStyle w:val="Compact"/>
              <w:jc w:val="left"/>
            </w:pPr>
            <w:r>
              <w:t xml:space="preserve">Months 11-12</w:t>
            </w:r>
          </w:p>
        </w:tc>
        <w:tc>
          <w:tcPr/>
          <w:p>
            <w:pPr>
              <w:pStyle w:val="Compact"/>
              <w:jc w:val="left"/>
            </w:pPr>
            <w:r>
              <w:t xml:space="preserve">Sustainable adoption roadmap for DRC Ministry of Digital Economy; Thesis manuscript</w:t>
            </w:r>
          </w:p>
        </w:tc>
      </w:tr>
    </w:tbl>
    <w:bookmarkEnd w:id="27"/>
    <w:bookmarkStart w:id="28" w:name="conclusion"/>
    <w:p>
      <w:pPr>
        <w:pStyle w:val="Heading2"/>
      </w:pPr>
      <w:r>
        <w:t xml:space="preserve">9. Conclusion</w:t>
      </w:r>
    </w:p>
    <w:p>
      <w:pPr>
        <w:pStyle w:val="FirstParagraph"/>
      </w:pPr>
      <w:r>
        <w:t xml:space="preserve">The implementation of Chef in DR Congo Kinshasa is not merely a technical upgrade—it is an investment in the nation’s digital sovereignty. This Thesis Proposal establishes a rigorous framework to adapt Chef’s capabilities to Kinshasa’s unique operational environment, turning infrastructure challenges into catalysts for innovation. By prioritizing localization, affordability, and community empowerment, this research promises to deliver more than code: it will forge a blueprint for scalable technology adoption across Africa's most complex urban centers. The successful deployment of Chef in Kinshasa could position the DRC as a leader in frugal digital innovation, demonstrating how open-source tools can overcome infrastructure limitations to serve humanity’s most pressing needs.</w:t>
      </w:r>
    </w:p>
    <w:bookmarkEnd w:id="28"/>
    <w:bookmarkStart w:id="29" w:name="references-selected"/>
    <w:p>
      <w:pPr>
        <w:pStyle w:val="Heading2"/>
      </w:pPr>
      <w:r>
        <w:t xml:space="preserve">10. References (Selected)</w:t>
      </w:r>
    </w:p>
    <w:p>
      <w:pPr>
        <w:numPr>
          <w:ilvl w:val="0"/>
          <w:numId w:val="1006"/>
        </w:numPr>
        <w:pStyle w:val="Compact"/>
      </w:pPr>
      <w:r>
        <w:t xml:space="preserve">DRC ICT Sector Survey. (2023). *Digital Infrastructure Report*. Kinshasa: Ministry of Communication.</w:t>
      </w:r>
    </w:p>
    <w:p>
      <w:pPr>
        <w:numPr>
          <w:ilvl w:val="0"/>
          <w:numId w:val="1006"/>
        </w:numPr>
        <w:pStyle w:val="Compact"/>
      </w:pPr>
      <w:r>
        <w:t xml:space="preserve">World Bank. (2023). *Internet Connectivity in Sub-Saharan Africa*. Washington, DC.</w:t>
      </w:r>
    </w:p>
    <w:p>
      <w:pPr>
        <w:numPr>
          <w:ilvl w:val="0"/>
          <w:numId w:val="1006"/>
        </w:numPr>
        <w:pStyle w:val="Compact"/>
      </w:pPr>
      <w:r>
        <w:t xml:space="preserve">National Digital Strategy of the DRC. (2021). *Vision 2030: Pathways to Digital Transformation*.</w:t>
      </w:r>
    </w:p>
    <w:p>
      <w:pPr>
        <w:numPr>
          <w:ilvl w:val="0"/>
          <w:numId w:val="1006"/>
        </w:numPr>
        <w:pStyle w:val="Compact"/>
      </w:pPr>
      <w:r>
        <w:t xml:space="preserve">Ohai, C. &amp; Mwamba, B. (2022). *Open-Source Adoption in Congolese Public Sector*. Journal of African ICT Studies, 14(3).</w:t>
      </w:r>
    </w:p>
    <w:p>
      <w:pPr>
        <w:pStyle w:val="FirstParagraph"/>
      </w:pPr>
      <w:r>
        <w:rPr>
          <w:iCs/>
          <w:i/>
        </w:rPr>
        <w:t xml:space="preserve">This Thesis Proposal demonstrates a commitment to solving Kinshasa's most urgent IT challenges through the strategic implementation of Chef—proving that robust infrastructure can flourish even in the most demanding environments.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Management in DR Congo Kinshasa</dc:title>
  <dc:creator/>
  <dc:language>en</dc:language>
  <cp:keywords/>
  <dcterms:created xsi:type="dcterms:W3CDTF">2026-07-13T13:16:52Z</dcterms:created>
  <dcterms:modified xsi:type="dcterms:W3CDTF">2026-07-13T13:16:52Z</dcterms:modified>
</cp:coreProperties>
</file>

<file path=docProps/custom.xml><?xml version="1.0" encoding="utf-8"?>
<Properties xmlns="http://schemas.openxmlformats.org/officeDocument/2006/custom-properties" xmlns:vt="http://schemas.openxmlformats.org/officeDocument/2006/docPropsVTypes"/>
</file>