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Kuwait</w:t>
      </w:r>
      <w:r>
        <w:t xml:space="preserve"> </w:t>
      </w:r>
      <w:r>
        <w:t xml:space="preserve">City</w:t>
      </w:r>
    </w:p>
    <w:bookmarkStart w:id="28" w:name="Xc71ace6697fb3d504bdd337ed88edbd7c3f1e30"/>
    <w:p>
      <w:pPr>
        <w:pStyle w:val="Heading1"/>
      </w:pPr>
      <w:r>
        <w:t xml:space="preserve">Thesis Proposal: Optimizing Petrochemical Processes and Water Desalination for Sustainable Development in Kuwait City</w:t>
      </w:r>
    </w:p>
    <w:bookmarkStart w:id="20" w:name="abstract"/>
    <w:p>
      <w:pPr>
        <w:pStyle w:val="Heading2"/>
      </w:pPr>
      <w:r>
        <w:t xml:space="preserve">Abstract</w:t>
      </w:r>
    </w:p>
    <w:p>
      <w:pPr>
        <w:pStyle w:val="FirstParagraph"/>
      </w:pPr>
      <w:r>
        <w:t xml:space="preserve">This Thesis Proposal outlines a comprehensive research study aimed at addressing critical sustainability challenges facing the chemical engineering sector within Kuwait City. As the capital and industrial heartland of Kuwait, the city confronts unique pressures from its hydrocarbon-dependent economy, extreme environmental conditions, and national strategic goals like Vision 2035. This research proposes innovative process optimization methodologies specifically tailored for local petrochemical plants and desalination facilities in Kuwait City. The primary objective is to develop a framework enabling the Chemical Engineer to significantly enhance energy efficiency, reduce carbon footprints, and maximize resource utilization within these vital sectors, directly supporting Kuwait's transition towards a more diversified and sustainable industrial base.</w:t>
      </w:r>
    </w:p>
    <w:bookmarkEnd w:id="20"/>
    <w:bookmarkStart w:id="21" w:name="Xbb8302c3b6437a3562b55ba6b8d3ba4d57b1782"/>
    <w:p>
      <w:pPr>
        <w:pStyle w:val="Heading2"/>
      </w:pPr>
      <w:r>
        <w:t xml:space="preserve">1. Introduction: Context and Problem Statement</w:t>
      </w:r>
    </w:p>
    <w:p>
      <w:pPr>
        <w:pStyle w:val="FirstParagraph"/>
      </w:pPr>
      <w:r>
        <w:t xml:space="preserve">Kuwait City serves as the epicenter of Kuwait's industrial activity, housing major oil refineries (e.g., Mina Al Ahmadi), petrochemical complexes (e.g., KIPIC), and large-scale desalination plants crucial for water security. The current operational models, while robust, often prioritize short-term output over long-term sustainability. This imbalance presents a significant challenge for the modern Chemical Engineer in Kuwait City, who must navigate aging infrastructure, high energy consumption (particularly in desalination), greenhouse gas emissions linked to refining and petrochemical production, and the urgent need to diversify beyond hydrocarbons. Existing research often focuses on global best practices without sufficient adaptation to Kuwait City's specific conditions: intense solar radiation impacting equipment longevity, high salinity of brine streams, unique feedstock compositions from local crude oils, and the city's rapidly expanding urban footprint straining resource management. This Thesis Proposal directly addresses this critical gap by proposing locally relevant research to empower the Chemical Engineer in Kuwait City with actionable tools for sustainable industrial transformation.</w:t>
      </w:r>
    </w:p>
    <w:bookmarkEnd w:id="21"/>
    <w:bookmarkStart w:id="22" w:name="X99a8b7d84101508015e3b1412c2ae8648d572f2"/>
    <w:p>
      <w:pPr>
        <w:pStyle w:val="Heading2"/>
      </w:pPr>
      <w:r>
        <w:t xml:space="preserve">2. Literature Review: Gaps and Local Relevance</w:t>
      </w:r>
    </w:p>
    <w:p>
      <w:pPr>
        <w:pStyle w:val="FirstParagraph"/>
      </w:pPr>
      <w:r>
        <w:t xml:space="preserve">While extensive literature exists on process intensification, carbon capture, and advanced desalination techniques globally, a significant gap persists in context-specific application studies within the Kuwaiti environment. Previous studies often overlook the compounding effects of Kuwait City's climate (extreme heat, sandstorms) on catalyst deactivation rates in refining units or membrane fouling in desalination plants using local seawater. Furthermore, research on integrating renewable energy sources (like solar, abundant in Kuwait) directly into chemical processes within the city's industrial zones remains nascent. The national strategy for sustainable development requires Chemical Engineers to move beyond theoretical models to implement solutions that work effectively under Kuwait City's precise operational and environmental constraints. This Thesis Proposal identifies this critical lack of localized research as the core problem necessitating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measurable objectives within the Kuwait City context:</w:t>
      </w:r>
    </w:p>
    <w:p>
      <w:pPr>
        <w:numPr>
          <w:ilvl w:val="0"/>
          <w:numId w:val="1001"/>
        </w:numPr>
        <w:pStyle w:val="Compact"/>
      </w:pPr>
      <w:r>
        <w:rPr>
          <w:bCs/>
          <w:b/>
        </w:rPr>
        <w:t xml:space="preserve">Quantify Process Inefficiencies:</w:t>
      </w:r>
      <w:r>
        <w:t xml:space="preserve"> </w:t>
      </w:r>
      <w:r>
        <w:t xml:space="preserve">Conduct a detailed energy and material flow analysis of a pilot petrochemical plant (e.g., at Ahmadi Industrial Area) and a major desalination facility (e.g., Al-Salmiya Plant) in Kuwait City to identify primary sources of waste (heat, water, raw materials).</w:t>
      </w:r>
    </w:p>
    <w:p>
      <w:pPr>
        <w:numPr>
          <w:ilvl w:val="0"/>
          <w:numId w:val="1001"/>
        </w:numPr>
        <w:pStyle w:val="Compact"/>
      </w:pPr>
      <w:r>
        <w:rPr>
          <w:bCs/>
          <w:b/>
        </w:rPr>
        <w:t xml:space="preserve">Develop Adapted Optimization Models:</w:t>
      </w:r>
      <w:r>
        <w:t xml:space="preserve"> </w:t>
      </w:r>
      <w:r>
        <w:t xml:space="preserve">Create and validate process simulation models (using Aspen Plus/HEC) incorporating Kuwait-specific data (e.g., solar irradiance profiles, local seawater salinity &amp; composition, crude oil assay) to predict the impact of proposed modifications on energy use and emissions.</w:t>
      </w:r>
    </w:p>
    <w:p>
      <w:pPr>
        <w:numPr>
          <w:ilvl w:val="0"/>
          <w:numId w:val="1001"/>
        </w:numPr>
        <w:pStyle w:val="Compact"/>
      </w:pPr>
      <w:r>
        <w:rPr>
          <w:bCs/>
          <w:b/>
        </w:rPr>
        <w:t xml:space="preserve">Design Integrated Sustainability Solutions:</w:t>
      </w:r>
      <w:r>
        <w:t xml:space="preserve"> </w:t>
      </w:r>
      <w:r>
        <w:t xml:space="preserve">Propose and evaluate feasible, locally implementable strategies for the Chemical Engineer in Kuwait City, such as waste heat recovery systems integrated with desalination units powered by on-site solar PV, or novel catalyst formulations resistant to Kuwaiti crude contaminants.</w:t>
      </w:r>
    </w:p>
    <w:p>
      <w:pPr>
        <w:numPr>
          <w:ilvl w:val="0"/>
          <w:numId w:val="1001"/>
        </w:numPr>
        <w:pStyle w:val="Compact"/>
      </w:pPr>
      <w:r>
        <w:rPr>
          <w:bCs/>
          <w:b/>
        </w:rPr>
        <w:t xml:space="preserve">Economic and Environmental Impact Assessment:</w:t>
      </w:r>
      <w:r>
        <w:t xml:space="preserve"> </w:t>
      </w:r>
      <w:r>
        <w:t xml:space="preserve">Perform a rigorous techno-economic analysis (TEA) and life cycle assessment (LCA) focused on the proposed solutions within the Kuwait City industrial ecosystem, demonstrating viability for local operators like KOC, KPC, and KEW.</w:t>
      </w:r>
    </w:p>
    <w:bookmarkEnd w:id="23"/>
    <w:bookmarkStart w:id="24" w:name="methodology"/>
    <w:p>
      <w:pPr>
        <w:pStyle w:val="Heading2"/>
      </w:pPr>
      <w:r>
        <w:t xml:space="preserve">4. Methodology</w:t>
      </w:r>
    </w:p>
    <w:p>
      <w:pPr>
        <w:pStyle w:val="FirstParagraph"/>
      </w:pPr>
      <w:r>
        <w:t xml:space="preserve">The research will employ a mixed-methods approach grounded in industrial collaboration:</w:t>
      </w:r>
    </w:p>
    <w:p>
      <w:pPr>
        <w:numPr>
          <w:ilvl w:val="0"/>
          <w:numId w:val="1002"/>
        </w:numPr>
        <w:pStyle w:val="Compact"/>
      </w:pPr>
      <w:r>
        <w:rPr>
          <w:bCs/>
          <w:b/>
        </w:rPr>
        <w:t xml:space="preserve">Field Data Collection:</w:t>
      </w:r>
      <w:r>
        <w:t xml:space="preserve"> </w:t>
      </w:r>
      <w:r>
        <w:t xml:space="preserve">Partner with key stakeholders (KOC, Kuwait University's Chemical Engineering Department, KEW) for access to operational data from Kuwait City facilities. Conduct site visits to observe real-world challenges.</w:t>
      </w:r>
    </w:p>
    <w:p>
      <w:pPr>
        <w:numPr>
          <w:ilvl w:val="0"/>
          <w:numId w:val="1002"/>
        </w:numPr>
        <w:pStyle w:val="Compact"/>
      </w:pPr>
      <w:r>
        <w:rPr>
          <w:bCs/>
          <w:b/>
        </w:rPr>
        <w:t xml:space="preserve">Process Simulation &amp; Modeling:</w:t>
      </w:r>
      <w:r>
        <w:t xml:space="preserve"> </w:t>
      </w:r>
      <w:r>
        <w:t xml:space="preserve">Utilize industry-standard software (Aspen HYSYS, COMSOL) with customized parameters based on collected Kuwaiti data to model proposed changes.</w:t>
      </w:r>
    </w:p>
    <w:p>
      <w:pPr>
        <w:numPr>
          <w:ilvl w:val="0"/>
          <w:numId w:val="1002"/>
        </w:numPr>
        <w:pStyle w:val="Compact"/>
      </w:pPr>
      <w:r>
        <w:rPr>
          <w:bCs/>
          <w:b/>
        </w:rPr>
        <w:t xml:space="preserve">Sensitivity Analysis &amp; Optimization:</w:t>
      </w:r>
      <w:r>
        <w:t xml:space="preserve"> </w:t>
      </w:r>
      <w:r>
        <w:t xml:space="preserve">Run extensive simulations to determine optimal operating conditions under Kuwait City's specific environmental and resource constraints.</w:t>
      </w:r>
    </w:p>
    <w:p>
      <w:pPr>
        <w:numPr>
          <w:ilvl w:val="0"/>
          <w:numId w:val="1002"/>
        </w:numPr>
        <w:pStyle w:val="Compact"/>
      </w:pPr>
      <w:r>
        <w:rPr>
          <w:bCs/>
          <w:b/>
        </w:rPr>
        <w:t xml:space="preserve">Stakeholder Workshops:</w:t>
      </w:r>
      <w:r>
        <w:t xml:space="preserve"> </w:t>
      </w:r>
      <w:r>
        <w:t xml:space="preserve">Engage local Chemical Engineers, plant managers, and Ministry of Environment representatives in Kuwait City to refine solution feasibility and identify implementation barriers.</w:t>
      </w:r>
    </w:p>
    <w:bookmarkEnd w:id="24"/>
    <w:bookmarkStart w:id="25" w:name="X1da19c5b6c5d341f15ac95b6624c824b63f5820"/>
    <w:p>
      <w:pPr>
        <w:pStyle w:val="Heading2"/>
      </w:pPr>
      <w:r>
        <w:t xml:space="preserve">5. Expected Outcomes &amp; Significance for Kuwait City</w:t>
      </w:r>
    </w:p>
    <w:p>
      <w:pPr>
        <w:pStyle w:val="FirstParagraph"/>
      </w:pPr>
      <w:r>
        <w:t xml:space="preserve">This Thesis Proposal anticipates delivering a validated framework specifically designed for the Chemical Engineer operating within Kuwait City. The expected outcomes include:</w:t>
      </w:r>
    </w:p>
    <w:p>
      <w:pPr>
        <w:numPr>
          <w:ilvl w:val="0"/>
          <w:numId w:val="1003"/>
        </w:numPr>
        <w:pStyle w:val="Compact"/>
      </w:pPr>
      <w:r>
        <w:t xml:space="preserve">A detailed report on energy/water savings potential (estimated 15-25% reduction in key units) achievable through localized process optimization.</w:t>
      </w:r>
    </w:p>
    <w:p>
      <w:pPr>
        <w:numPr>
          <w:ilvl w:val="0"/>
          <w:numId w:val="1003"/>
        </w:numPr>
        <w:pStyle w:val="Compact"/>
      </w:pPr>
      <w:r>
        <w:t xml:space="preserve">Proof-of-concept designs for integrated solar-thermal desalination systems suitable for Kuwait City's climate and existing infrastructure.</w:t>
      </w:r>
    </w:p>
    <w:p>
      <w:pPr>
        <w:numPr>
          <w:ilvl w:val="0"/>
          <w:numId w:val="1003"/>
        </w:numPr>
        <w:pStyle w:val="Compact"/>
      </w:pPr>
      <w:r>
        <w:t xml:space="preserve">A practical implementation roadmap tailored to the operational realities of major industrial complexes in Kuwait City, addressing cost, regulatory (e.g., Kuwaiti Environmental Law), and technical feasibility.</w:t>
      </w:r>
    </w:p>
    <w:p>
      <w:pPr>
        <w:pStyle w:val="FirstParagraph"/>
      </w:pPr>
      <w:r>
        <w:t xml:space="preserve">The significance is profound. Successfully implementing this research will directly contribute to Kuwait's Vision 2035 goals by enhancing the competitiveness of its chemical sector, reducing its environmental footprint in a water-scarce region, and positioning Kuwait City as a leader in sustainable industrial practices within the Gulf Cooperation Council (GCC). It empowers the Chemical Engineer in Kuwait City not just as an operator, but as a strategic driver of national economic diversification and environmental stewardship. The knowledge generated will be directly applicable to current and future projects across the city's industrial landscape.</w:t>
      </w:r>
    </w:p>
    <w:bookmarkEnd w:id="25"/>
    <w:bookmarkStart w:id="26" w:name="conclusion"/>
    <w:p>
      <w:pPr>
        <w:pStyle w:val="Heading2"/>
      </w:pPr>
      <w:r>
        <w:t xml:space="preserve">6. Conclusion</w:t>
      </w:r>
    </w:p>
    <w:p>
      <w:pPr>
        <w:pStyle w:val="FirstParagraph"/>
      </w:pPr>
      <w:r>
        <w:t xml:space="preserve">This Thesis Proposal establishes a critical need for context-specific research to advance the role of the Chemical Engineer in Kuwait City. By focusing on optimizing core industries – petrochemicals and desalination – through locally adapted, sustainable engineering solutions, this study moves beyond generic global models to deliver tangible value. It directly responds to national imperatives and addresses the unique challenges presented by Kuwait City's environment and industrial structure. The proposed research is feasible through established industry-academia partnerships in Kuwait, promises significant environmental and economic benefits for the nation, and provides a robust foundation for the professional development of Chemical Engineers within this dynamic Gulf city. This work is not merely academic; it is essential infrastructure for Kuwait City's sustainable future.</w:t>
      </w:r>
    </w:p>
    <w:bookmarkEnd w:id="26"/>
    <w:bookmarkStart w:id="27" w:name="student-information"/>
    <w:p>
      <w:pPr>
        <w:pStyle w:val="Heading2"/>
      </w:pPr>
      <w:r>
        <w:t xml:space="preserve">Student Information</w:t>
      </w:r>
    </w:p>
    <w:p>
      <w:pPr>
        <w:pStyle w:val="FirstParagraph"/>
      </w:pPr>
      <w:r>
        <w:rPr>
          <w:bCs/>
          <w:b/>
        </w:rPr>
        <w:t xml:space="preserve">Name:</w:t>
      </w:r>
      <w:r>
        <w:t xml:space="preserve"> </w:t>
      </w:r>
      <w:r>
        <w:t xml:space="preserve">[Your Name]</w:t>
      </w:r>
      <w:r>
        <w:br/>
      </w:r>
      <w:r>
        <w:rPr>
          <w:bCs/>
          <w:b/>
        </w:rPr>
        <w:t xml:space="preserve">Program:</w:t>
      </w:r>
      <w:r>
        <w:t xml:space="preserve"> </w:t>
      </w:r>
      <w:r>
        <w:t xml:space="preserve">Master of Science in Chemical Engineering</w:t>
      </w:r>
      <w:r>
        <w:br/>
      </w:r>
      <w:r>
        <w:rPr>
          <w:bCs/>
          <w:b/>
        </w:rPr>
        <w:t xml:space="preserve">Institution:</w:t>
      </w:r>
      <w:r>
        <w:t xml:space="preserve"> </w:t>
      </w:r>
      <w:r>
        <w:t xml:space="preserve">Kuwait University, College of Engineering and Petroleum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Kuwait City</dc:title>
  <dc:creator/>
  <dc:language>en</dc:language>
  <cp:keywords/>
  <dcterms:created xsi:type="dcterms:W3CDTF">2026-07-21T00:44:32Z</dcterms:created>
  <dcterms:modified xsi:type="dcterms:W3CDTF">2026-07-21T00:44:32Z</dcterms:modified>
</cp:coreProperties>
</file>

<file path=docProps/custom.xml><?xml version="1.0" encoding="utf-8"?>
<Properties xmlns="http://schemas.openxmlformats.org/officeDocument/2006/custom-properties" xmlns:vt="http://schemas.openxmlformats.org/officeDocument/2006/docPropsVTypes"/>
</file>