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Water</w:t>
      </w:r>
      <w:r>
        <w:t xml:space="preserve"> </w:t>
      </w:r>
      <w:r>
        <w:t xml:space="preserve">Treatment</w:t>
      </w:r>
      <w:r>
        <w:t xml:space="preserve"> </w:t>
      </w:r>
      <w:r>
        <w:t xml:space="preserve">for</w:t>
      </w:r>
      <w:r>
        <w:t xml:space="preserve"> </w:t>
      </w:r>
      <w:r>
        <w:t xml:space="preserve">Urban</w:t>
      </w:r>
      <w:r>
        <w:t xml:space="preserve"> </w:t>
      </w:r>
      <w:r>
        <w:t xml:space="preserve">Communities</w:t>
      </w:r>
      <w:r>
        <w:t xml:space="preserve"> </w:t>
      </w:r>
      <w:r>
        <w:t xml:space="preserve">in</w:t>
      </w:r>
      <w:r>
        <w:t xml:space="preserve"> </w:t>
      </w:r>
      <w:r>
        <w:t xml:space="preserve">Pakistan</w:t>
      </w:r>
      <w:r>
        <w:t xml:space="preserve"> </w:t>
      </w:r>
      <w:r>
        <w:t xml:space="preserve">Islamabad</w:t>
      </w:r>
    </w:p>
    <w:bookmarkStart w:id="32" w:name="Xc7c41218bd4bd3dd47a6e0290b5a5f81e72b005"/>
    <w:p>
      <w:pPr>
        <w:pStyle w:val="Heading1"/>
      </w:pPr>
      <w:r>
        <w:t xml:space="preserve">Thesis Proposal: Developing Advanced Membrane Filtration Systems for Urban Water Security in Pakistan Islamabad</w:t>
      </w:r>
    </w:p>
    <w:bookmarkStart w:id="20" w:name="introduction"/>
    <w:p>
      <w:pPr>
        <w:pStyle w:val="Heading2"/>
      </w:pPr>
      <w:r>
        <w:t xml:space="preserve">1. Introduction</w:t>
      </w:r>
    </w:p>
    <w:p>
      <w:pPr>
        <w:pStyle w:val="FirstParagraph"/>
      </w:pPr>
      <w:r>
        <w:t xml:space="preserve">In the rapidly urbanizing landscape of</w:t>
      </w:r>
      <w:r>
        <w:t xml:space="preserve"> </w:t>
      </w:r>
      <w:r>
        <w:rPr>
          <w:bCs/>
          <w:b/>
        </w:rPr>
        <w:t xml:space="preserve">Pakistan Islamabad</w:t>
      </w:r>
      <w:r>
        <w:t xml:space="preserve">, access to clean water remains a critical challenge threatening public health and sustainable development. As a future</w:t>
      </w:r>
      <w:r>
        <w:t xml:space="preserve"> </w:t>
      </w:r>
      <w:r>
        <w:rPr>
          <w:bCs/>
          <w:b/>
        </w:rPr>
        <w:t xml:space="preserve">Chemical Engineer</w:t>
      </w:r>
      <w:r>
        <w:t xml:space="preserve"> </w:t>
      </w:r>
      <w:r>
        <w:t xml:space="preserve">committed to addressing national priorities, this Thesis Proposal outlines research focused on revolutionizing water treatment infrastructure within Islamabad's growing municipal systems. With Pakistan facing severe water stress—ranking among the world's most water-scarce countries—and Islamabad experiencing accelerated population growth (projected 5.3% annual increase), innovative solutions are urgently needed. This research directly responds to Pakistan's National Water Policy (2018) and the Islamabad Capital Territory Development Authority's strategic goals for resilient urban infrastructure.</w:t>
      </w:r>
    </w:p>
    <w:bookmarkEnd w:id="20"/>
    <w:bookmarkStart w:id="21" w:name="problem-statement"/>
    <w:p>
      <w:pPr>
        <w:pStyle w:val="Heading2"/>
      </w:pPr>
      <w:r>
        <w:t xml:space="preserve">2. Problem Statement</w:t>
      </w:r>
    </w:p>
    <w:p>
      <w:pPr>
        <w:pStyle w:val="FirstParagraph"/>
      </w:pPr>
      <w:r>
        <w:t xml:space="preserve">Current water treatment facilities in Islamabad rely heavily on conventional sand filtration and chlorination, which are inadequate for emerging contaminants including pharmaceutical residues, heavy metals (from industrial effluents), and microplastics. These systems fail to meet WHO standards for 35% of the city's population (Pakistan Council of Research in Water Resources, 2022). The consequences include recurring waterborne diseases (affecting over 1.8 million residents annually) and significant economic losses estimated at $470 million yearly due to healthcare costs and productivity decline. This gap represents a critical failure point where a skilled</w:t>
      </w:r>
      <w:r>
        <w:t xml:space="preserve"> </w:t>
      </w:r>
      <w:r>
        <w:rPr>
          <w:bCs/>
          <w:b/>
        </w:rPr>
        <w:t xml:space="preserve">Chemical Engineer</w:t>
      </w:r>
      <w:r>
        <w:t xml:space="preserve"> </w:t>
      </w:r>
      <w:r>
        <w:t xml:space="preserve">must intervene with context-specific technological innovation tailored for</w:t>
      </w:r>
      <w:r>
        <w:t xml:space="preserve"> </w:t>
      </w:r>
      <w:r>
        <w:rPr>
          <w:bCs/>
          <w:b/>
        </w:rPr>
        <w:t xml:space="preserve">Pakistan Islamabad</w:t>
      </w:r>
      <w:r>
        <w:t xml:space="preserve">'s unique hydrological, socioeconomic, and climatic conditions.</w:t>
      </w:r>
    </w:p>
    <w:bookmarkEnd w:id="21"/>
    <w:bookmarkStart w:id="22" w:name="literature-review-key-gaps"/>
    <w:p>
      <w:pPr>
        <w:pStyle w:val="Heading2"/>
      </w:pPr>
      <w:r>
        <w:t xml:space="preserve">3. Literature Review (Key Gaps)</w:t>
      </w:r>
    </w:p>
    <w:p>
      <w:pPr>
        <w:pStyle w:val="FirstParagraph"/>
      </w:pPr>
      <w:r>
        <w:t xml:space="preserve">While membrane filtration technology shows promise globally, existing research fails to address three critical gaps in the Pakistani context:</w:t>
      </w:r>
    </w:p>
    <w:p>
      <w:pPr>
        <w:numPr>
          <w:ilvl w:val="0"/>
          <w:numId w:val="1001"/>
        </w:numPr>
        <w:pStyle w:val="Compact"/>
      </w:pPr>
      <w:r>
        <w:rPr>
          <w:iCs/>
          <w:i/>
        </w:rPr>
        <w:t xml:space="preserve">Local Contaminant Profiles</w:t>
      </w:r>
      <w:r>
        <w:t xml:space="preserve">: Most studies focus on European/US water matrices, neglecting Islamabad's specific pollution sources (e.g., pharmaceutical manufacturing runoff from industrial zones near Rawal Lake).</w:t>
      </w:r>
    </w:p>
    <w:p>
      <w:pPr>
        <w:numPr>
          <w:ilvl w:val="0"/>
          <w:numId w:val="1001"/>
        </w:numPr>
        <w:pStyle w:val="Compact"/>
      </w:pPr>
      <w:r>
        <w:rPr>
          <w:iCs/>
          <w:i/>
        </w:rPr>
        <w:t xml:space="preserve">Socio-Technical Adaptation</w:t>
      </w:r>
      <w:r>
        <w:t xml:space="preserve">: High energy costs (25% above global average) and intermittent power supply in Islamabad render energy-intensive membrane systems impractical without localized optimization.</w:t>
      </w:r>
    </w:p>
    <w:p>
      <w:pPr>
        <w:numPr>
          <w:ilvl w:val="0"/>
          <w:numId w:val="1001"/>
        </w:numPr>
        <w:pStyle w:val="Compact"/>
      </w:pPr>
      <w:r>
        <w:rPr>
          <w:iCs/>
          <w:i/>
        </w:rPr>
        <w:t xml:space="preserve">Community Integration</w:t>
      </w:r>
      <w:r>
        <w:t xml:space="preserve">: Solutions lack engagement with informal settlements (e.g., Korang, Shabqadar), where 30% of Islamabad's population resides without municipal water access.</w:t>
      </w:r>
    </w:p>
    <w:p>
      <w:pPr>
        <w:pStyle w:val="FirstParagraph"/>
      </w:pPr>
      <w:r>
        <w:t xml:space="preserve">This Thesis Proposal bridges these gaps by developing a low-energy membrane system co-designed with Islamabad's Water and Sewerage Board and community stakeholders—directly answering the urgent needs of</w:t>
      </w:r>
      <w:r>
        <w:t xml:space="preserve"> </w:t>
      </w:r>
      <w:r>
        <w:rPr>
          <w:bCs/>
          <w:b/>
        </w:rPr>
        <w:t xml:space="preserve">Pakistan Islamabad</w:t>
      </w:r>
      <w:r>
        <w:t xml:space="preserve">.</w:t>
      </w:r>
    </w:p>
    <w:bookmarkEnd w:id="22"/>
    <w:bookmarkStart w:id="23" w:name="research-objectives"/>
    <w:p>
      <w:pPr>
        <w:pStyle w:val="Heading2"/>
      </w:pPr>
      <w:r>
        <w:t xml:space="preserve">4. Research Objectives</w:t>
      </w:r>
    </w:p>
    <w:p>
      <w:pPr>
        <w:numPr>
          <w:ilvl w:val="0"/>
          <w:numId w:val="1002"/>
        </w:numPr>
        <w:pStyle w:val="Compact"/>
      </w:pPr>
      <w:r>
        <w:t xml:space="preserve">To characterize contaminant profiles across 5 key water sources in Islamabad using advanced HPLC-MS analysis.</w:t>
      </w:r>
    </w:p>
    <w:p>
      <w:pPr>
        <w:numPr>
          <w:ilvl w:val="0"/>
          <w:numId w:val="1002"/>
        </w:numPr>
        <w:pStyle w:val="Compact"/>
      </w:pPr>
      <w:r>
        <w:t xml:space="preserve">To design and optimize a solar-powered ultrafiltration membrane system with reduced energy requirements (target: 30% less than conventional systems).</w:t>
      </w:r>
    </w:p>
    <w:p>
      <w:pPr>
        <w:numPr>
          <w:ilvl w:val="0"/>
          <w:numId w:val="1002"/>
        </w:numPr>
        <w:pStyle w:val="Compact"/>
      </w:pPr>
      <w:r>
        <w:t xml:space="preserve">To develop a community-scale deployment framework for informal settlements, incorporating local maintenance training and micro-utility models.</w:t>
      </w:r>
    </w:p>
    <w:p>
      <w:pPr>
        <w:numPr>
          <w:ilvl w:val="0"/>
          <w:numId w:val="1002"/>
        </w:numPr>
        <w:pStyle w:val="Compact"/>
      </w:pPr>
      <w:r>
        <w:t xml:space="preserve">To conduct techno-economic analysis comparing proposed system against existing infrastructure using Pakistan-specific cost parameters (e.g., labor rates, energy tariffs).</w:t>
      </w:r>
    </w:p>
    <w:bookmarkEnd w:id="23"/>
    <w:bookmarkStart w:id="27" w:name="methodology"/>
    <w:p>
      <w:pPr>
        <w:pStyle w:val="Heading2"/>
      </w:pPr>
      <w:r>
        <w:t xml:space="preserve">5. Methodology</w:t>
      </w:r>
    </w:p>
    <w:p>
      <w:pPr>
        <w:pStyle w:val="FirstParagraph"/>
      </w:pPr>
      <w:r>
        <w:t xml:space="preserve">This interdisciplinary project will employ a three-phase approach grounded in chemical engineering principles:</w:t>
      </w:r>
    </w:p>
    <w:bookmarkStart w:id="24" w:name="X3d9a0ada6738e1b301bf5efaf13a4f9345251fe"/>
    <w:p>
      <w:pPr>
        <w:pStyle w:val="Heading3"/>
      </w:pPr>
      <w:r>
        <w:t xml:space="preserve">Phase 1: Field Assessment &amp; Contaminant Mapping (Months 1-4)</w:t>
      </w:r>
    </w:p>
    <w:p>
      <w:pPr>
        <w:numPr>
          <w:ilvl w:val="0"/>
          <w:numId w:val="1003"/>
        </w:numPr>
        <w:pStyle w:val="Compact"/>
      </w:pPr>
      <w:r>
        <w:t xml:space="preserve">Collaborate with Islamabad Water and Sewerage Board to collect water samples from Rawal Lake, Soan River, and municipal supply lines.</w:t>
      </w:r>
    </w:p>
    <w:p>
      <w:pPr>
        <w:numPr>
          <w:ilvl w:val="0"/>
          <w:numId w:val="1003"/>
        </w:numPr>
        <w:pStyle w:val="Compact"/>
      </w:pPr>
      <w:r>
        <w:t xml:space="preserve">Analyze samples for 20+ contaminants (pharmaceuticals, heavy metals, pathogens) using EPA Method 525.2 standards.</w:t>
      </w:r>
    </w:p>
    <w:p>
      <w:pPr>
        <w:numPr>
          <w:ilvl w:val="0"/>
          <w:numId w:val="1003"/>
        </w:numPr>
        <w:pStyle w:val="Compact"/>
      </w:pPr>
      <w:r>
        <w:t xml:space="preserve">Map contamination hotspots using GIS to identify priority zones for intervention in</w:t>
      </w:r>
      <w:r>
        <w:t xml:space="preserve"> </w:t>
      </w:r>
      <w:r>
        <w:rPr>
          <w:bCs/>
          <w:b/>
        </w:rPr>
        <w:t xml:space="preserve">Pakistan Islamabad</w:t>
      </w:r>
      <w:r>
        <w:t xml:space="preserve">.</w:t>
      </w:r>
    </w:p>
    <w:bookmarkEnd w:id="24"/>
    <w:bookmarkStart w:id="25" w:name="X6f18913055a35b6742e912fa508610e15754d6c"/>
    <w:p>
      <w:pPr>
        <w:pStyle w:val="Heading3"/>
      </w:pPr>
      <w:r>
        <w:t xml:space="preserve">Phase 2: System Design &amp; Prototyping (Months 5-8)</w:t>
      </w:r>
    </w:p>
    <w:p>
      <w:pPr>
        <w:numPr>
          <w:ilvl w:val="0"/>
          <w:numId w:val="1004"/>
        </w:numPr>
        <w:pStyle w:val="Compact"/>
      </w:pPr>
      <w:r>
        <w:t xml:space="preserve">Design composite nanofiber membranes with locally sourced materials (e.g., rice husk silica) to reduce costs by 40%.</w:t>
      </w:r>
    </w:p>
    <w:p>
      <w:pPr>
        <w:numPr>
          <w:ilvl w:val="0"/>
          <w:numId w:val="1004"/>
        </w:numPr>
        <w:pStyle w:val="Compact"/>
      </w:pPr>
      <w:r>
        <w:t xml:space="preserve">Integrate solar thermal collectors for pre-heating, addressing Islamabad's high solar irradiance (5.5 kWh/m²/day) to minimize grid dependency.</w:t>
      </w:r>
    </w:p>
    <w:p>
      <w:pPr>
        <w:numPr>
          <w:ilvl w:val="0"/>
          <w:numId w:val="1004"/>
        </w:numPr>
        <w:pStyle w:val="Compact"/>
      </w:pPr>
      <w:r>
        <w:t xml:space="preserve">Simulate system performance using Aspen Plus software calibrated for Pakistan's water chemistry data.</w:t>
      </w:r>
    </w:p>
    <w:bookmarkEnd w:id="25"/>
    <w:bookmarkStart w:id="26" w:name="X2e1e4bfb7e13e0ec8ef385b199bc8713330992b"/>
    <w:p>
      <w:pPr>
        <w:pStyle w:val="Heading3"/>
      </w:pPr>
      <w:r>
        <w:t xml:space="preserve">Phase 3: Community Piloting &amp; Validation (Months 9-12)</w:t>
      </w:r>
    </w:p>
    <w:p>
      <w:pPr>
        <w:numPr>
          <w:ilvl w:val="0"/>
          <w:numId w:val="1005"/>
        </w:numPr>
        <w:pStyle w:val="Compact"/>
      </w:pPr>
      <w:r>
        <w:t xml:space="preserve">Deploy prototype at two community sites in Korang and Shabqadar with resident training programs.</w:t>
      </w:r>
    </w:p>
    <w:p>
      <w:pPr>
        <w:numPr>
          <w:ilvl w:val="0"/>
          <w:numId w:val="1005"/>
        </w:numPr>
        <w:pStyle w:val="Compact"/>
      </w:pPr>
      <w:r>
        <w:t xml:space="preserve">Metered water quality testing (monthly) against WHO guidelines and user satisfaction surveys.</w:t>
      </w:r>
    </w:p>
    <w:p>
      <w:pPr>
        <w:numPr>
          <w:ilvl w:val="0"/>
          <w:numId w:val="1005"/>
        </w:numPr>
        <w:pStyle w:val="Compact"/>
      </w:pPr>
      <w:r>
        <w:t xml:space="preserve">Conduct cost-benefit analysis using Pakistan-specific datasets from Ministry of Water Resources.</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will deliver:</w:t>
      </w:r>
    </w:p>
    <w:p>
      <w:pPr>
        <w:numPr>
          <w:ilvl w:val="0"/>
          <w:numId w:val="1006"/>
        </w:numPr>
        <w:pStyle w:val="Compact"/>
      </w:pPr>
      <w:r>
        <w:t xml:space="preserve">A patented low-cost membrane technology optimized for Islamabad's water matrix, reducing operational costs by 35% compared to current systems.</w:t>
      </w:r>
    </w:p>
    <w:p>
      <w:pPr>
        <w:numPr>
          <w:ilvl w:val="0"/>
          <w:numId w:val="1006"/>
        </w:numPr>
        <w:pStyle w:val="Compact"/>
      </w:pPr>
      <w:r>
        <w:t xml:space="preserve">A scalable community management model adopted by Islamabad's municipal authorities, directly supporting Pakistan's Sustainable Development Goal (SDG) 6 targets.</w:t>
      </w:r>
    </w:p>
    <w:p>
      <w:pPr>
        <w:numPr>
          <w:ilvl w:val="0"/>
          <w:numId w:val="1006"/>
        </w:numPr>
        <w:pStyle w:val="Compact"/>
      </w:pPr>
      <w:r>
        <w:t xml:space="preserve">Training framework for 200+ local technicians—empowering future</w:t>
      </w:r>
      <w:r>
        <w:t xml:space="preserve"> </w:t>
      </w:r>
      <w:r>
        <w:rPr>
          <w:bCs/>
          <w:b/>
        </w:rPr>
        <w:t xml:space="preserve">Chemical Engineer</w:t>
      </w:r>
      <w:r>
        <w:t xml:space="preserve">s to sustain the system without foreign expertise dependency.</w:t>
      </w:r>
    </w:p>
    <w:p>
      <w:pPr>
        <w:numPr>
          <w:ilvl w:val="0"/>
          <w:numId w:val="1006"/>
        </w:numPr>
        <w:pStyle w:val="Compact"/>
      </w:pPr>
      <w:r>
        <w:t xml:space="preserve">Policy brief for Pakistan's Ministry of Water and Power, advocating for membrane technology in national water infrastructure upgrades.</w:t>
      </w:r>
    </w:p>
    <w:p>
      <w:pPr>
        <w:pStyle w:val="FirstParagraph"/>
      </w:pPr>
      <w:r>
        <w:t xml:space="preserve">The significance extends beyond Islamabad: As a pilot project, it establishes a replicable model for other Pakistani cities facing similar challenges. Crucially, this work positions Pakistan as an innovator in sustainable water solutions rather than a passive consumer of imported technology—a strategic shift vital for national development under the Prime Minister's "Digital Pakistan" initiative.</w:t>
      </w:r>
    </w:p>
    <w:bookmarkEnd w:id="28"/>
    <w:bookmarkStart w:id="29" w:name="X9de926c3989b15dd1fdfde034c15fa4f1c1cc8b"/>
    <w:p>
      <w:pPr>
        <w:pStyle w:val="Heading2"/>
      </w:pPr>
      <w:r>
        <w:t xml:space="preserve">7. Implementation Timeline (Gantt Chart Overview)</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Literature review, field sampling, contaminant analysis</w:t>
            </w:r>
          </w:p>
        </w:tc>
      </w:tr>
      <w:tr>
        <w:tc>
          <w:tcPr/>
          <w:p>
            <w:pPr>
              <w:pStyle w:val="Compact"/>
              <w:jc w:val="left"/>
            </w:pPr>
            <w:r>
              <w:t xml:space="preserve">Q2-Q3 2024</w:t>
            </w:r>
          </w:p>
        </w:tc>
        <w:tc>
          <w:tcPr/>
          <w:p>
            <w:pPr>
              <w:pStyle w:val="Compact"/>
              <w:jc w:val="left"/>
            </w:pPr>
            <w:r>
              <w:t xml:space="preserve">Membrane design, Aspen Plus simulation, prototype fabrication</w:t>
            </w:r>
          </w:p>
        </w:tc>
      </w:tr>
      <w:tr>
        <w:tc>
          <w:tcPr/>
          <w:p>
            <w:pPr>
              <w:pStyle w:val="Compact"/>
              <w:jc w:val="left"/>
            </w:pPr>
            <w:r>
              <w:t xml:space="preserve">Q4 2024</w:t>
            </w:r>
          </w:p>
        </w:tc>
        <w:tc>
          <w:tcPr/>
          <w:p>
            <w:pPr>
              <w:pStyle w:val="Compact"/>
              <w:jc w:val="left"/>
            </w:pPr>
            <w:r>
              <w:t xml:space="preserve">Community engagement, pilot deployment at Korang/Shabqadar sites</w:t>
            </w:r>
          </w:p>
        </w:tc>
      </w:tr>
      <w:tr>
        <w:tc>
          <w:tcPr/>
          <w:p>
            <w:pPr>
              <w:pStyle w:val="Compact"/>
              <w:jc w:val="left"/>
            </w:pPr>
            <w:r>
              <w:t xml:space="preserve">Q1 2025</w:t>
            </w:r>
          </w:p>
        </w:tc>
        <w:tc>
          <w:tcPr/>
          <w:p>
            <w:pPr>
              <w:pStyle w:val="Compact"/>
              <w:jc w:val="left"/>
            </w:pPr>
            <w:r>
              <w:t xml:space="preserve">Data analysis, policy brief development, thesis finalization</w:t>
            </w:r>
          </w:p>
        </w:tc>
      </w:tr>
    </w:tbl>
    <w:bookmarkEnd w:id="29"/>
    <w:bookmarkStart w:id="31" w:name="X82e07960ae6bc1a8f5ac2e6957af400926448c5"/>
    <w:p>
      <w:pPr>
        <w:pStyle w:val="Heading2"/>
      </w:pPr>
      <w:r>
        <w:t xml:space="preserve">8. Conclusion: A Call to Action for Pakistan's Engineering Future</w:t>
      </w:r>
    </w:p>
    <w:p>
      <w:pPr>
        <w:pStyle w:val="FirstParagraph"/>
      </w:pPr>
      <w:r>
        <w:t xml:space="preserve">This Thesis Proposal represents not merely an academic exercise but a strategic contribution to national development. As a future</w:t>
      </w:r>
      <w:r>
        <w:t xml:space="preserve"> </w:t>
      </w:r>
      <w:r>
        <w:rPr>
          <w:bCs/>
          <w:b/>
        </w:rPr>
        <w:t xml:space="preserve">Chemical Engineer</w:t>
      </w:r>
      <w:r>
        <w:t xml:space="preserve">, I am committed to leveraging chemical engineering innovation for tangible impact in</w:t>
      </w:r>
      <w:r>
        <w:t xml:space="preserve"> </w:t>
      </w:r>
      <w:r>
        <w:rPr>
          <w:bCs/>
          <w:b/>
        </w:rPr>
        <w:t xml:space="preserve">Pakistan Islamabad</w:t>
      </w:r>
      <w:r>
        <w:t xml:space="preserve">. By addressing water insecurity through locally adapted technology, this research directly supports Pakistan's Vision 2025 and the UN Sustainable Development Goals. The outcomes will empower communities, reduce healthcare burdens, and position Islamabad as a model for sustainable urban development across South Asia. This work embodies the highest potential of chemical engineering: transforming scientific rigor into solutions that save lives and build resilience in our own backyard.</w:t>
      </w:r>
    </w:p>
    <w:p>
      <w:pPr>
        <w:pStyle w:val="BodyText"/>
      </w:pPr>
      <w:r>
        <w:rPr>
          <w:bCs/>
          <w:b/>
        </w:rPr>
        <w:t xml:space="preserve">Submitted to</w:t>
      </w:r>
      <w:r>
        <w:t xml:space="preserve">: Department of Chemical Engineering, National University of Sciences &amp; Technology (NUST), Islamabad, Pakistan</w:t>
      </w:r>
    </w:p>
    <w:p>
      <w:pPr>
        <w:pStyle w:val="BodyText"/>
      </w:pPr>
      <w:r>
        <w:rPr>
          <w:bCs/>
          <w:b/>
        </w:rPr>
        <w:t xml:space="preserve">Prepared by</w:t>
      </w:r>
      <w:r>
        <w:t xml:space="preserve">: [Your Name], Graduate Student in Chemical Engineering</w:t>
      </w:r>
    </w:p>
    <w:bookmarkStart w:id="30" w:name="word-count-892-words"/>
    <w:p>
      <w:pPr>
        <w:pStyle w:val="Heading3"/>
      </w:pPr>
      <w:r>
        <w:t xml:space="preserve">Word Count: 892 words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Water Treatment for Urban Communities in Pakistan Islamabad</dc:title>
  <dc:creator/>
  <dc:language>en</dc:language>
  <cp:keywords/>
  <dcterms:created xsi:type="dcterms:W3CDTF">2025-12-11T17:05:21Z</dcterms:created>
  <dcterms:modified xsi:type="dcterms:W3CDTF">2025-12-11T17:05:21Z</dcterms:modified>
</cp:coreProperties>
</file>

<file path=docProps/custom.xml><?xml version="1.0" encoding="utf-8"?>
<Properties xmlns="http://schemas.openxmlformats.org/officeDocument/2006/custom-properties" xmlns:vt="http://schemas.openxmlformats.org/officeDocument/2006/docPropsVTypes"/>
</file>