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27" w:name="Xc7d6e3cf48463bb72f31456163e72900a388f7e"/>
    <w:p>
      <w:pPr>
        <w:pStyle w:val="Heading1"/>
      </w:pPr>
      <w:r>
        <w:t xml:space="preserve">Thesis Proposal: Developing Sustainable Membrane Technologies for Desalination and Water Reuse in Qatar Doha</w:t>
      </w:r>
    </w:p>
    <w:bookmarkStart w:id="20" w:name="abstract"/>
    <w:p>
      <w:pPr>
        <w:pStyle w:val="Heading2"/>
      </w:pPr>
      <w:r>
        <w:t xml:space="preserve">Abstract</w:t>
      </w:r>
    </w:p>
    <w:p>
      <w:pPr>
        <w:pStyle w:val="FirstParagraph"/>
      </w:pPr>
      <w:r>
        <w:t xml:space="preserve">This Thesis Proposal outlines a research project focused on the development of advanced, energy-efficient membrane technologies for water desalination and wastewater reuse within the context of Qatar Doha. As a critical chemical engineer, this study directly addresses one of Qatar's most pressing sustainability challenges: securing reliable freshwater resources in an arid environment while aligning with National Vision 2030 goals. The research will investigate novel nanocomposite membranes tailored to the specific mineral composition of Qatari seawater and municipal wastewater streams. This work is essential for the future Chemical Engineer operating in Doha, where water scarcity impacts every sector – from urban development in Qatar Doha to industrial operations at Ras Laffan Industrial City. The proposed Thesis Proposal presents a vital contribution to local capacity building and environmental stewardship.</w:t>
      </w:r>
    </w:p>
    <w:bookmarkEnd w:id="20"/>
    <w:bookmarkStart w:id="21" w:name="X9b487f520085f343807e8a518e62c7645ecd830"/>
    <w:p>
      <w:pPr>
        <w:pStyle w:val="Heading2"/>
      </w:pPr>
      <w:r>
        <w:t xml:space="preserve">1. Introduction: The Imperative for Innovation in Qatar Doha</w:t>
      </w:r>
    </w:p>
    <w:p>
      <w:pPr>
        <w:pStyle w:val="FirstParagraph"/>
      </w:pPr>
      <w:r>
        <w:t xml:space="preserve">Qatar, particularly its capital city Doha, faces extreme water scarcity, relying almost entirely on energy-intensive desalination processes to meet growing municipal and industrial demands. Currently, the country's desalination plants consume a significant portion of national energy production. The rapid urbanization and economic diversification efforts central to Qatar National Vision 2030 place immense pressure on water infrastructure within Doha itself. A Chemical Engineer working in this environment must tackle not only the technical challenges of efficient water treatment but also the urgent need for solutions that reduce environmental impact and operational costs. Existing technologies often struggle with fouling from Qatari brine characteristics and high energy demands, making sustainable innovation imperative. This Thesis Proposal identifies a critical gap: the lack of locally optimized membrane materials specifically designed for Qatar's unique water chemistry, directly impacting the effectiveness of the Chemical Engineer in Doha.</w:t>
      </w:r>
    </w:p>
    <w:bookmarkEnd w:id="21"/>
    <w:bookmarkStart w:id="22" w:name="research-problem-statement"/>
    <w:p>
      <w:pPr>
        <w:pStyle w:val="Heading2"/>
      </w:pPr>
      <w:r>
        <w:t xml:space="preserve">2. Research Problem Statement</w:t>
      </w:r>
    </w:p>
    <w:p>
      <w:pPr>
        <w:pStyle w:val="FirstParagraph"/>
      </w:pPr>
      <w:r>
        <w:t xml:space="preserve">The primary problem is the suboptimal performance and high operational costs of current reverse osmosis (RO) and forward osmosis (FO) systems used across Qatar, particularly within Doha's water utility infrastructure. Key issues include:</w:t>
      </w:r>
    </w:p>
    <w:p>
      <w:pPr>
        <w:numPr>
          <w:ilvl w:val="0"/>
          <w:numId w:val="1001"/>
        </w:numPr>
        <w:pStyle w:val="Compact"/>
      </w:pPr>
      <w:r>
        <w:t xml:space="preserve">High susceptibility to biofouling and inorganic scaling due to specific ion concentrations in Qatari seawater (e.g., high sulfate, calcium).</w:t>
      </w:r>
    </w:p>
    <w:p>
      <w:pPr>
        <w:numPr>
          <w:ilvl w:val="0"/>
          <w:numId w:val="1001"/>
        </w:numPr>
        <w:pStyle w:val="Compact"/>
      </w:pPr>
      <w:r>
        <w:t xml:space="preserve">Excessive energy consumption for pumping, conflicting with Qatar's goals for energy efficiency and reduced carbon footprint.</w:t>
      </w:r>
    </w:p>
    <w:p>
      <w:pPr>
        <w:numPr>
          <w:ilvl w:val="0"/>
          <w:numId w:val="1001"/>
        </w:numPr>
        <w:pStyle w:val="Compact"/>
      </w:pPr>
      <w:r>
        <w:t xml:space="preserve">Limited focus on integrated wastewater reuse strategies within Doha's municipal water cycle.</w:t>
      </w:r>
    </w:p>
    <w:bookmarkEnd w:id="22"/>
    <w:bookmarkStart w:id="23" w:name="research-objectives"/>
    <w:p>
      <w:pPr>
        <w:pStyle w:val="Heading2"/>
      </w:pPr>
      <w:r>
        <w:t xml:space="preserve">3. Research Objectives</w:t>
      </w:r>
    </w:p>
    <w:p>
      <w:pPr>
        <w:pStyle w:val="FirstParagraph"/>
      </w:pPr>
      <w:r>
        <w:t xml:space="preserve">This Thesis Proposal aims to develop and test a next-generation membrane technology specifically for the Qatar Doha context, targeting:</w:t>
      </w:r>
    </w:p>
    <w:p>
      <w:pPr>
        <w:numPr>
          <w:ilvl w:val="0"/>
          <w:numId w:val="1002"/>
        </w:numPr>
        <w:pStyle w:val="Compact"/>
      </w:pPr>
      <w:r>
        <w:rPr>
          <w:bCs/>
          <w:b/>
        </w:rPr>
        <w:t xml:space="preserve">Material Optimization:</w:t>
      </w:r>
      <w:r>
        <w:t xml:space="preserve"> </w:t>
      </w:r>
      <w:r>
        <w:t xml:space="preserve">Design and synthesize novel polymeric nanocomposite membranes incorporating locally relevant nanoparticles (e.g., tailored graphene oxide, metal-organic frameworks) to enhance salt rejection, water flux, and fouling resistance against Qatari brine constituents.</w:t>
      </w:r>
    </w:p>
    <w:p>
      <w:pPr>
        <w:numPr>
          <w:ilvl w:val="0"/>
          <w:numId w:val="1002"/>
        </w:numPr>
        <w:pStyle w:val="Compact"/>
      </w:pPr>
      <w:r>
        <w:rPr>
          <w:bCs/>
          <w:b/>
        </w:rPr>
        <w:t xml:space="preserve">Process Integration &amp; Efficiency:</w:t>
      </w:r>
      <w:r>
        <w:t xml:space="preserve"> </w:t>
      </w:r>
      <w:r>
        <w:t xml:space="preserve">Develop a pilot-scale integrated system combining optimized membranes with low-energy pre-treatment (e.g., solar-powered ultrafiltration) for municipal wastewater reuse, directly applicable to Doha's expanding water recycling projects.</w:t>
      </w:r>
    </w:p>
    <w:p>
      <w:pPr>
        <w:numPr>
          <w:ilvl w:val="0"/>
          <w:numId w:val="1002"/>
        </w:numPr>
        <w:pStyle w:val="Compact"/>
      </w:pPr>
      <w:r>
        <w:rPr>
          <w:bCs/>
          <w:b/>
        </w:rPr>
        <w:t xml:space="preserve">Economic and Environmental Assessment:</w:t>
      </w:r>
      <w:r>
        <w:t xml:space="preserve"> </w:t>
      </w:r>
      <w:r>
        <w:t xml:space="preserve">Conduct a comprehensive techno-economic analysis (TEA) and life cycle assessment (LCA) specifically for the proposed system within the Qatar Doha operational environment, evaluating energy savings, cost reduction potential, and carbon footprint compared to conventional methods.</w:t>
      </w:r>
    </w:p>
    <w:bookmarkEnd w:id="23"/>
    <w:bookmarkStart w:id="24" w:name="X76ccaf923fa8c25872793bb75e94f8eb578254c"/>
    <w:p>
      <w:pPr>
        <w:pStyle w:val="Heading2"/>
      </w:pPr>
      <w:r>
        <w:t xml:space="preserve">4. Methodology: A Chemical Engineer's Approach for Qatar Doha</w:t>
      </w:r>
    </w:p>
    <w:p>
      <w:pPr>
        <w:pStyle w:val="FirstParagraph"/>
      </w:pPr>
      <w:r>
        <w:t xml:space="preserve">The research will be conducted through a multidisciplinary approach designed for real-world application in Doha:</w:t>
      </w:r>
    </w:p>
    <w:p>
      <w:pPr>
        <w:numPr>
          <w:ilvl w:val="0"/>
          <w:numId w:val="1003"/>
        </w:numPr>
        <w:pStyle w:val="Compact"/>
      </w:pPr>
      <w:r>
        <w:rPr>
          <w:bCs/>
          <w:b/>
        </w:rPr>
        <w:t xml:space="preserve">Material Synthesis &amp; Characterization:</w:t>
      </w:r>
      <w:r>
        <w:t xml:space="preserve"> </w:t>
      </w:r>
      <w:r>
        <w:t xml:space="preserve">Collaborate with Qatar University's Nanotechnology Center to synthesize membranes using locally sourced precursors. Rigorous characterization (SEM, FTIR, contact angle) will validate properties relevant to Qatari water.</w:t>
      </w:r>
    </w:p>
    <w:p>
      <w:pPr>
        <w:numPr>
          <w:ilvl w:val="0"/>
          <w:numId w:val="1003"/>
        </w:numPr>
        <w:pStyle w:val="Compact"/>
      </w:pPr>
      <w:r>
        <w:rPr>
          <w:bCs/>
          <w:b/>
        </w:rPr>
        <w:t xml:space="preserve">Performance Testing:</w:t>
      </w:r>
      <w:r>
        <w:t xml:space="preserve"> </w:t>
      </w:r>
      <w:r>
        <w:t xml:space="preserve">Utilize representative seawater samples from Doha's coastal areas and municipal wastewater from Al-Sheehaniya treatment plant for controlled lab-scale RO/FO testing under simulated Doha operational conditions.</w:t>
      </w:r>
    </w:p>
    <w:p>
      <w:pPr>
        <w:numPr>
          <w:ilvl w:val="0"/>
          <w:numId w:val="1003"/>
        </w:numPr>
        <w:pStyle w:val="Compact"/>
      </w:pPr>
      <w:r>
        <w:rPr>
          <w:bCs/>
          <w:b/>
        </w:rPr>
        <w:t xml:space="preserve">Pilot Integration &amp; Validation:</w:t>
      </w:r>
      <w:r>
        <w:t xml:space="preserve"> </w:t>
      </w:r>
      <w:r>
        <w:t xml:space="preserve">Partner with Ashghal (Public Works Authority) or Qatar University’s facilities to test the optimized membrane module within a scaled-down, integrated pilot system mimicking Doha's water reuse infrastructure, focusing on energy input and water quality output.</w:t>
      </w:r>
    </w:p>
    <w:p>
      <w:pPr>
        <w:numPr>
          <w:ilvl w:val="0"/>
          <w:numId w:val="1003"/>
        </w:numPr>
        <w:pStyle w:val="Compact"/>
      </w:pPr>
      <w:r>
        <w:rPr>
          <w:bCs/>
          <w:b/>
        </w:rPr>
        <w:t xml:space="preserve">TEA &amp; LCA:</w:t>
      </w:r>
      <w:r>
        <w:t xml:space="preserve"> </w:t>
      </w:r>
      <w:r>
        <w:t xml:space="preserve">Apply models specific to Qatar's energy mix (gas-based) and waste disposal systems to quantify the economic viability and environmental impact of the proposed solution for Doha.</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for immediate impact within Qatar Doha:</w:t>
      </w:r>
    </w:p>
    <w:p>
      <w:pPr>
        <w:numPr>
          <w:ilvl w:val="0"/>
          <w:numId w:val="1004"/>
        </w:numPr>
        <w:pStyle w:val="Compact"/>
      </w:pPr>
      <w:r>
        <w:rPr>
          <w:bCs/>
          <w:b/>
        </w:rPr>
        <w:t xml:space="preserve">For the Chemical Engineer:</w:t>
      </w:r>
      <w:r>
        <w:t xml:space="preserve"> </w:t>
      </w:r>
      <w:r>
        <w:t xml:space="preserve">Provides a cutting-edge, locally validated solution that directly enhances the professional capabilities of Chemical Engineers working on water sustainability projects across Doha. It equips them with proprietary knowledge and data specific to Qatar's environment.</w:t>
      </w:r>
    </w:p>
    <w:p>
      <w:pPr>
        <w:numPr>
          <w:ilvl w:val="0"/>
          <w:numId w:val="1004"/>
        </w:numPr>
        <w:pStyle w:val="Compact"/>
      </w:pPr>
      <w:r>
        <w:rPr>
          <w:bCs/>
          <w:b/>
        </w:rPr>
        <w:t xml:space="preserve">For Qatar National Vision 2030:</w:t>
      </w:r>
      <w:r>
        <w:t xml:space="preserve"> </w:t>
      </w:r>
      <w:r>
        <w:t xml:space="preserve">Directly supports pillars of economic diversification (through reduced operational costs for utilities) and environmental sustainability (by lowering energy use and carbon emissions from desalination), critical for Doha's growth as a global city.</w:t>
      </w:r>
    </w:p>
    <w:p>
      <w:pPr>
        <w:numPr>
          <w:ilvl w:val="0"/>
          <w:numId w:val="1004"/>
        </w:numPr>
        <w:pStyle w:val="Compact"/>
      </w:pPr>
      <w:r>
        <w:rPr>
          <w:bCs/>
          <w:b/>
        </w:rPr>
        <w:t xml:space="preserve">For Water Security:</w:t>
      </w:r>
      <w:r>
        <w:t xml:space="preserve"> </w:t>
      </w:r>
      <w:r>
        <w:t xml:space="preserve">Offers a scalable pathway to significantly increase the reliability and cost-effectiveness of freshwater supply in Doha, mitigating the risk of water stress as population and industry grow.</w:t>
      </w:r>
    </w:p>
    <w:p>
      <w:pPr>
        <w:numPr>
          <w:ilvl w:val="0"/>
          <w:numId w:val="1004"/>
        </w:numPr>
        <w:pStyle w:val="Compact"/>
      </w:pPr>
      <w:r>
        <w:rPr>
          <w:bCs/>
          <w:b/>
        </w:rPr>
        <w:t xml:space="preserve">For Academic &amp; Industrial Synergy:</w:t>
      </w:r>
      <w:r>
        <w:t xml:space="preserve"> </w:t>
      </w:r>
      <w:r>
        <w:t xml:space="preserve">Fosters strong collaboration between Qatar University's Chemical Engineering department, government authorities (like MOPW), and industrial partners (e.g., Qatargas, Ooredoo), advancing Qatar's R&amp;D ecosystem centered in Doha.</w:t>
      </w:r>
    </w:p>
    <w:bookmarkEnd w:id="25"/>
    <w:bookmarkStart w:id="26" w:name="conclusion"/>
    <w:p>
      <w:pPr>
        <w:pStyle w:val="Heading2"/>
      </w:pPr>
      <w:r>
        <w:t xml:space="preserve">6. Conclusion</w:t>
      </w:r>
    </w:p>
    <w:p>
      <w:pPr>
        <w:pStyle w:val="FirstParagraph"/>
      </w:pPr>
      <w:r>
        <w:t xml:space="preserve">The need for innovative, locally optimized water treatment technologies is not merely academic; it is a strategic imperative for the sustainable development of Qatar Doha. This Thesis Proposal presents a focused, actionable research agenda directly addressing the core operational challenges faced by Chemical Engineers in the region. By developing membranes specifically engineered for Qatari water chemistry and integrating them within an energy-conscious system, this work promises tangible benefits: reduced costs for Doha's water utilities, enhanced water security for its citizens and industries, and a significant step towards Qatar's environmental commitments. The successful completion of this Thesis Proposal will not only fulfill academic requirements but will actively contribute to the advancement of Chemical Engineering practice in Qatar Doha, producing a graduate ready to lead the next generation of sustainable infrastructure solutions within the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Qatar Doha</dc:title>
  <dc:creator/>
  <dc:language>en</dc:language>
  <cp:keywords/>
  <dcterms:created xsi:type="dcterms:W3CDTF">2026-04-27T02:26:33Z</dcterms:created>
  <dcterms:modified xsi:type="dcterms:W3CDTF">2026-04-27T02:26:33Z</dcterms:modified>
</cp:coreProperties>
</file>

<file path=docProps/custom.xml><?xml version="1.0" encoding="utf-8"?>
<Properties xmlns="http://schemas.openxmlformats.org/officeDocument/2006/custom-properties" xmlns:vt="http://schemas.openxmlformats.org/officeDocument/2006/docPropsVTypes"/>
</file>