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Textile</w:t>
      </w:r>
      <w:r>
        <w:t xml:space="preserve"> </w:t>
      </w:r>
      <w:r>
        <w:t xml:space="preserve">Industries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74e4917b702d6d582f2be76a2c7a35da371a2bc"/>
    <w:p>
      <w:pPr>
        <w:pStyle w:val="Heading1"/>
      </w:pPr>
      <w:r>
        <w:t xml:space="preserve">Thesis Proposal: Development of Advanced Membrane Filtration Systems for Textile Industry Wastewater Treatment in Vietnam Ho Chi Minh City</w:t>
      </w:r>
    </w:p>
    <w:bookmarkStart w:id="20" w:name="abstract"/>
    <w:p>
      <w:pPr>
        <w:pStyle w:val="Heading2"/>
      </w:pPr>
      <w:r>
        <w:t xml:space="preserve">Abstract</w:t>
      </w:r>
    </w:p>
    <w:p>
      <w:pPr>
        <w:pStyle w:val="FirstParagraph"/>
      </w:pPr>
      <w:r>
        <w:t xml:space="preserve">This Thesis Proposal outlines a research project focused on developing cost-effective, sustainable wastewater treatment solutions specifically tailored for the textile industry in Vietnam Ho Chi Minh City. As the economic engine of Southern Vietnam, Ho Chi Minh City hosts over 30% of the nation's industrial sector, with textile manufacturing being a major contributor to water pollution. Current treatment facilities frequently fail to meet increasingly stringent Vietnamese environmental regulations (QCVN 40:2011), leading to severe contamination of the Saigon River and surrounding ecosystems. This research proposes a novel integration of nanofiltration membranes and bioaugmentation techniques designed for local textile effluent characteristics, directly addressing critical gaps identified in existing wastewater management practices. The project will be executed by a Chemical Engineer specializing in environmental process design, with all data collection and pilot testing conducted within the industrial zones of Vietnam Ho Chi Minh City.</w:t>
      </w:r>
    </w:p>
    <w:bookmarkEnd w:id="20"/>
    <w:bookmarkStart w:id="21" w:name="introduction-context-and-significance"/>
    <w:p>
      <w:pPr>
        <w:pStyle w:val="Heading2"/>
      </w:pPr>
      <w:r>
        <w:t xml:space="preserve">1. Introduction: Context and Significance</w:t>
      </w:r>
    </w:p>
    <w:p>
      <w:pPr>
        <w:pStyle w:val="FirstParagraph"/>
      </w:pPr>
      <w:r>
        <w:t xml:space="preserve">Ho Chi Minh City, as the largest metropolis and primary industrial hub of Vietnam, faces immense pressure to balance rapid economic growth with environmental sustainability. The textile sector alone generates approximately 750,000 tons of wastewater daily within the city's industrial parks (e.g., Binh Chanh, Thu Duc), containing high levels of dyes, heavy metals (chromium, lead), and organic pollutants exceeding permissible limits. Traditional treatment methods like activated sludge are inadequate for complex textile effluents and impose significant operational costs on small-to-medium enterprises (SMEs), which dominate the local textile landscape. This situation represents a critical challenge requiring immediate attention from a qualified Chemical Engineer working within the specific regulatory and infrastructural context of Vietnam Ho Chi Minh City. Failure to resolve this issue threatens both public health (through contaminated water sources) and Vietnam's international trade commitments, as many export markets (EU, US) enforce strict environmental compliance for textiles.</w:t>
      </w:r>
    </w:p>
    <w:bookmarkEnd w:id="21"/>
    <w:bookmarkStart w:id="22" w:name="problem-statement"/>
    <w:p>
      <w:pPr>
        <w:pStyle w:val="Heading2"/>
      </w:pPr>
      <w:r>
        <w:t xml:space="preserve">2. Problem Statement</w:t>
      </w:r>
    </w:p>
    <w:p>
      <w:pPr>
        <w:pStyle w:val="FirstParagraph"/>
      </w:pPr>
      <w:r>
        <w:t xml:space="preserve">The core problem is the lack of scalable, affordable advanced treatment technologies adapted to the unique composition of textile wastewater prevalent in Vietnam Ho Chi Minh City. Existing solutions are either too expensive for widespread SME adoption or fail to achieve required effluent quality standards consistently under local operating conditions (high temperature, variable pH). Current regulations mandate a 90% reduction in COD (Chemical Oxygen Demand) and complete removal of hazardous dyes, yet only 15-20% of textile factories in Ho Chi Minh City meet these standards. This gap necessitates innovative process design specifically developed for the Vietnamese industrial ecosystem by a Chemical Engineer possessing deep knowledge of local wastewater characteristics, regulatory frameworks, and economic constraints within Vietnam Ho Chi Minh City.</w:t>
      </w:r>
    </w:p>
    <w:bookmarkEnd w:id="22"/>
    <w:bookmarkStart w:id="23" w:name="research-objectives"/>
    <w:p>
      <w:pPr>
        <w:pStyle w:val="Heading2"/>
      </w:pPr>
      <w:r>
        <w:t xml:space="preserve">3. Research Objectives</w:t>
      </w:r>
    </w:p>
    <w:p>
      <w:pPr>
        <w:numPr>
          <w:ilvl w:val="0"/>
          <w:numId w:val="1001"/>
        </w:numPr>
        <w:pStyle w:val="Compact"/>
      </w:pPr>
      <w:r>
        <w:t xml:space="preserve">To characterize the physicochemical composition of textile wastewater from representative factories in Ho Chi Minh City industrial zones (e.g., Tan Binh, Binh Thanh).</w:t>
      </w:r>
    </w:p>
    <w:p>
      <w:pPr>
        <w:numPr>
          <w:ilvl w:val="0"/>
          <w:numId w:val="1001"/>
        </w:numPr>
        <w:pStyle w:val="Compact"/>
      </w:pPr>
      <w:r>
        <w:t xml:space="preserve">To design, model, and optimize a pilot-scale membrane bioreactor (MBR) system integrating nanofiltration and tailored microbial consortia for maximum dye removal efficiency under local conditions.</w:t>
      </w:r>
    </w:p>
    <w:p>
      <w:pPr>
        <w:numPr>
          <w:ilvl w:val="0"/>
          <w:numId w:val="1001"/>
        </w:numPr>
        <w:pStyle w:val="Compact"/>
      </w:pPr>
      <w:r>
        <w:t xml:space="preserve">To evaluate the economic viability of the proposed system for SMEs operating within Vietnam Ho Chi Minh City through life-cycle cost analysis.</w:t>
      </w:r>
    </w:p>
    <w:p>
      <w:pPr>
        <w:numPr>
          <w:ilvl w:val="0"/>
          <w:numId w:val="1001"/>
        </w:numPr>
        <w:pStyle w:val="Compact"/>
      </w:pPr>
      <w:r>
        <w:t xml:space="preserve">To develop a practical implementation framework addressing operational training and maintenance requirements specific to Vietnamese factory settings.</w:t>
      </w:r>
    </w:p>
    <w:bookmarkEnd w:id="23"/>
    <w:bookmarkStart w:id="24" w:name="methodology"/>
    <w:p>
      <w:pPr>
        <w:pStyle w:val="Heading2"/>
      </w:pPr>
      <w:r>
        <w:t xml:space="preserve">4. Methodology</w:t>
      </w:r>
    </w:p>
    <w:p>
      <w:pPr>
        <w:pStyle w:val="FirstParagraph"/>
      </w:pPr>
      <w:r>
        <w:t xml:space="preserve">The research will be conducted in four phases within the industrial corridors of Vietnam Ho Chi Minh City:</w:t>
      </w:r>
    </w:p>
    <w:p>
      <w:pPr>
        <w:numPr>
          <w:ilvl w:val="0"/>
          <w:numId w:val="1002"/>
        </w:numPr>
        <w:pStyle w:val="Compact"/>
      </w:pPr>
      <w:r>
        <w:rPr>
          <w:bCs/>
          <w:b/>
        </w:rPr>
        <w:t xml:space="preserve">Phase 1 (3 months):</w:t>
      </w:r>
      <w:r>
        <w:t xml:space="preserve"> </w:t>
      </w:r>
      <w:r>
        <w:t xml:space="preserve">Wastewater sampling and comprehensive characterization across 5 key textile facilities in Ho Chi Minh City, analyzing dye types (reactive, acid), COD, BOD, heavy metals, and pH. This foundational step requires the expertise of a Chemical Engineer to design proper sampling protocols compliant with Vietnamese environmental standards.</w:t>
      </w:r>
    </w:p>
    <w:p>
      <w:pPr>
        <w:numPr>
          <w:ilvl w:val="0"/>
          <w:numId w:val="1002"/>
        </w:numPr>
        <w:pStyle w:val="Compact"/>
      </w:pPr>
      <w:r>
        <w:rPr>
          <w:bCs/>
          <w:b/>
        </w:rPr>
        <w:t xml:space="preserve">Phase 2 (6 months):</w:t>
      </w:r>
      <w:r>
        <w:t xml:space="preserve"> </w:t>
      </w:r>
      <w:r>
        <w:t xml:space="preserve">Lab-scale experimentation at Ho Chi Minh City University of Technology &amp; Education (HCMUTE) or a local industrial research center, focusing on membrane selection (e.g., polyamide thin-film composites), biofilm development, and optimizing operational parameters (flux rate, retention time) for Ho Chi Minh City's typical wastewater profile.</w:t>
      </w:r>
    </w:p>
    <w:p>
      <w:pPr>
        <w:numPr>
          <w:ilvl w:val="0"/>
          <w:numId w:val="1002"/>
        </w:numPr>
        <w:pStyle w:val="Compact"/>
      </w:pPr>
      <w:r>
        <w:rPr>
          <w:bCs/>
          <w:b/>
        </w:rPr>
        <w:t xml:space="preserve">Phase 3 (4 months):</w:t>
      </w:r>
      <w:r>
        <w:t xml:space="preserve"> </w:t>
      </w:r>
      <w:r>
        <w:t xml:space="preserve">Pilot testing at a collaborating textile factory within Ho Chi Minh City's industrial park. The Chemical Engineer will oversee installation, operation, and data collection of the prototype system under real-world conditions, ensuring adherence to Vietnamese safety and environmental protocols.</w:t>
      </w:r>
    </w:p>
    <w:p>
      <w:pPr>
        <w:numPr>
          <w:ilvl w:val="0"/>
          <w:numId w:val="1002"/>
        </w:numPr>
        <w:pStyle w:val="Compact"/>
      </w:pPr>
      <w:r>
        <w:rPr>
          <w:bCs/>
          <w:b/>
        </w:rPr>
        <w:t xml:space="preserve">Phase 4 (3 months):</w:t>
      </w:r>
      <w:r>
        <w:t xml:space="preserve"> </w:t>
      </w:r>
      <w:r>
        <w:t xml:space="preserve">Economic analysis comparing the proposed system against conventional methods using Vietnamese operational cost data; development of a training manual for factory technicians in Vietnam Ho Chi Minh City.</w:t>
      </w:r>
    </w:p>
    <w:bookmarkEnd w:id="24"/>
    <w:bookmarkStart w:id="25" w:name="Xe1e41598ba0e3d4980bd1f814b854dd57131664"/>
    <w:p>
      <w:pPr>
        <w:pStyle w:val="Heading2"/>
      </w:pPr>
      <w:r>
        <w:t xml:space="preserve">5. Expected Contribution of the Chemical Engineer</w:t>
      </w:r>
    </w:p>
    <w:p>
      <w:pPr>
        <w:pStyle w:val="FirstParagraph"/>
      </w:pPr>
      <w:r>
        <w:t xml:space="preserve">The role of the Chemical Engineer is central to this Thesis Proposal's success. Beyond technical design, the candidate must navigate local challenges: understanding Vietnamese environmental legislation (e.g., Decree 168/2014/ND-CP), sourcing cost-effective materials within Vietnam's supply chain, and designing for operational simplicity suited to factory staff with varying technical backgrounds in Ho Chi Minh City. The proposed system aims to reduce treatment costs by at least 25% compared to current industrial practices while achieving &gt;95% removal efficiency for key pollutants. This directly addresses a critical skill gap identified by Vietnam's Ministry of Natural Resources and Environment, where local Chemical Engineers lack specialized training in advanced membrane processes for textile wastewater.</w:t>
      </w:r>
    </w:p>
    <w:bookmarkEnd w:id="25"/>
    <w:bookmarkStart w:id="26" w:name="significance-to-vietnam-ho-chi-minh-city"/>
    <w:p>
      <w:pPr>
        <w:pStyle w:val="Heading2"/>
      </w:pPr>
      <w:r>
        <w:t xml:space="preserve">6. Significance to Vietnam Ho Chi Minh City</w:t>
      </w:r>
    </w:p>
    <w:p>
      <w:pPr>
        <w:pStyle w:val="FirstParagraph"/>
      </w:pPr>
      <w:r>
        <w:t xml:space="preserve">Success in this research will provide a replicable model directly applicable to the over 800 textile factories concentrated in Vietnam Ho Chi Minh City. By enabling SMEs to achieve compliance affordably, it will reduce pollution of the Saigon River (which flows through HCMC), improve public health outcomes for millions of residents, and enhance the city's reputation as an environmentally responsible industrial center. Furthermore, the project aligns with Vietnam's National Target Program on Environmental Protection (2021-2030) and Ho Chi Minh City's Sustainable Urban Development Strategy, positioning the city as a leader in green industrialization within ASEAN.</w:t>
      </w:r>
    </w:p>
    <w:bookmarkEnd w:id="26"/>
    <w:bookmarkStart w:id="27" w:name="conclusion"/>
    <w:p>
      <w:pPr>
        <w:pStyle w:val="Heading2"/>
      </w:pPr>
      <w:r>
        <w:t xml:space="preserve">7. Conclusion</w:t>
      </w:r>
    </w:p>
    <w:p>
      <w:pPr>
        <w:pStyle w:val="FirstParagraph"/>
      </w:pPr>
      <w:r>
        <w:t xml:space="preserve">This Thesis Proposal presents a critical research initiative addressing an urgent environmental challenge specific to Vietnam Ho Chi Minh City. By developing an advanced, locally adapted wastewater treatment technology led by a skilled Chemical Engineer, this project offers tangible solutions to protect water resources while supporting the sustainable growth of Ho Chi Minh City's vital textile industry. The outcomes will directly contribute to national environmental goals and provide a scalable blueprint for industrial wastewater management across Vietnam. Implementation within the dynamic economic landscape of Vietnam Ho Chi Minh City ensures immediate relevance and potential for large-scale adoption, making this Thesis Proposal a necessary step towards a cleaner, more prosperous future for the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Wastewater Treatment for Textile Industries in Vietnam Ho Chi Minh City</dc:title>
  <dc:creator/>
  <dc:language>en</dc:language>
  <cp:keywords/>
  <dcterms:created xsi:type="dcterms:W3CDTF">2026-07-23T23:14:43Z</dcterms:created>
  <dcterms:modified xsi:type="dcterms:W3CDTF">2026-07-23T23:14:43Z</dcterms:modified>
</cp:coreProperties>
</file>

<file path=docProps/custom.xml><?xml version="1.0" encoding="utf-8"?>
<Properties xmlns="http://schemas.openxmlformats.org/officeDocument/2006/custom-properties" xmlns:vt="http://schemas.openxmlformats.org/officeDocument/2006/docPropsVTypes"/>
</file>