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Catalytic</w:t>
      </w:r>
      <w:r>
        <w:t xml:space="preserve"> </w:t>
      </w:r>
      <w:r>
        <w:t xml:space="preserve">Solutions</w:t>
      </w:r>
      <w:r>
        <w:t xml:space="preserve"> </w:t>
      </w:r>
      <w:r>
        <w:t xml:space="preserve">for</w:t>
      </w:r>
      <w:r>
        <w:t xml:space="preserve"> </w:t>
      </w:r>
      <w:r>
        <w:t xml:space="preserve">Urban</w:t>
      </w:r>
      <w:r>
        <w:t xml:space="preserve"> </w:t>
      </w:r>
      <w:r>
        <w:t xml:space="preserve">Water</w:t>
      </w:r>
      <w:r>
        <w:t xml:space="preserve"> </w:t>
      </w:r>
      <w:r>
        <w:t xml:space="preserve">Remediation</w:t>
      </w:r>
      <w:r>
        <w:t xml:space="preserve"> </w:t>
      </w:r>
      <w:r>
        <w:t xml:space="preserve">in</w:t>
      </w:r>
      <w:r>
        <w:t xml:space="preserve"> </w:t>
      </w:r>
      <w:r>
        <w:t xml:space="preserve">United</w:t>
      </w:r>
      <w:r>
        <w:t xml:space="preserve"> </w:t>
      </w:r>
      <w:r>
        <w:t xml:space="preserve">States</w:t>
      </w:r>
      <w:r>
        <w:t xml:space="preserve"> </w:t>
      </w:r>
      <w:r>
        <w:t xml:space="preserve">Chicago</w:t>
      </w:r>
    </w:p>
    <w:bookmarkStart w:id="30" w:name="Xc397ccb63a07b53055438ef0c5f1e3fa466861a"/>
    <w:p>
      <w:pPr>
        <w:pStyle w:val="Heading1"/>
      </w:pPr>
      <w:r>
        <w:t xml:space="preserve">Thesis Proposal: Development of Advanced Heterogeneous Catalysts for the Removal of Microplastics and Heavy Metals from Industrial Wastewater in United States Chicago</w:t>
      </w:r>
    </w:p>
    <w:bookmarkStart w:id="20" w:name="introduction-and-background"/>
    <w:p>
      <w:pPr>
        <w:pStyle w:val="Heading2"/>
      </w:pPr>
      <w:r>
        <w:t xml:space="preserve">Introduction and Background</w:t>
      </w:r>
    </w:p>
    <w:p>
      <w:pPr>
        <w:pStyle w:val="FirstParagraph"/>
      </w:pPr>
      <w:r>
        <w:t xml:space="preserve">The urban landscape of United States Chicago presents unique environmental challenges stemming from its industrial heritage, aging infrastructure, and position on the Great Lakes water system. As a major industrial hub with significant manufacturing presence along the Chicago River and Calumet River corridors, the city faces persistent water contamination issues including microplastics (from textile manufacturing and consumer products) and heavy metals (from historical metal processing). Current wastewater treatment methods often prove insufficient for these emerging contaminants, necessitating innovative chemical solutions. This thesis proposal outlines a research program for a future Chemist to develop sustainable catalytic technologies specifically designed for Chicago's water remediation needs. The project aligns with the U.S. Environmental Protection Agency's (EPA) 2030 goals for clean water and Chicago's own "Chicago Climate Action Plan," which prioritizes watershed restoration.</w:t>
      </w:r>
    </w:p>
    <w:bookmarkEnd w:id="20"/>
    <w:bookmarkStart w:id="21" w:name="problem-statement"/>
    <w:p>
      <w:pPr>
        <w:pStyle w:val="Heading2"/>
      </w:pPr>
      <w:r>
        <w:t xml:space="preserve">Problem Statement</w:t>
      </w:r>
    </w:p>
    <w:p>
      <w:pPr>
        <w:pStyle w:val="FirstParagraph"/>
      </w:pPr>
      <w:r>
        <w:t xml:space="preserve">Existing wastewater treatment plants in United States Chicago, such as the Stickney Water Reclamation Plant (the world's largest), primarily address conventional pollutants but struggle with nanoplastics and heavy metal complexes. These contaminants persist through traditional processes, entering the Great Lakes ecosystem and posing risks to aquatic life and human health. Current catalytic approaches are either too energy-intensive for municipal systems or lack specificity for Chicago's unique contaminant profile. As a future Chemist in the United States, I propose to bridge this gap by designing low-cost, reusable heterogeneous catalysts that operate effectively under the specific hydrochemical conditions of Chicago's waterways.</w:t>
      </w:r>
    </w:p>
    <w:bookmarkEnd w:id="21"/>
    <w:bookmarkStart w:id="22" w:name="literature-review-key-gaps"/>
    <w:p>
      <w:pPr>
        <w:pStyle w:val="Heading2"/>
      </w:pPr>
      <w:r>
        <w:t xml:space="preserve">Literature Review (Key Gaps)</w:t>
      </w:r>
    </w:p>
    <w:p>
      <w:pPr>
        <w:pStyle w:val="FirstParagraph"/>
      </w:pPr>
      <w:r>
        <w:t xml:space="preserve">Recent studies (e.g., Wang et al., 2023 in *Environmental Science &amp; Technology*) demonstrate photocatalytic degradation of microplastics using titanium dioxide, but this requires UV exposure and struggles with turbid urban wastewater. Research on heavy metal adsorption (Chen &amp; Patel, 2022) focuses on chelating resins that are expensive and generate secondary waste. Crucially, no study has integrated Chicago-specific water chemistry (e.g., high calcium content from local geology, seasonal temperature variations) into catalyst design. This gap necessitates site-specific research—a critical need for any Chemist working in United States Chicago.</w:t>
      </w:r>
    </w:p>
    <w:bookmarkEnd w:id="22"/>
    <w:bookmarkStart w:id="23" w:name="research-objectives"/>
    <w:p>
      <w:pPr>
        <w:pStyle w:val="Heading2"/>
      </w:pPr>
      <w:r>
        <w:t xml:space="preserve">Research Objectives</w:t>
      </w:r>
    </w:p>
    <w:p>
      <w:pPr>
        <w:numPr>
          <w:ilvl w:val="0"/>
          <w:numId w:val="1001"/>
        </w:numPr>
        <w:pStyle w:val="Compact"/>
      </w:pPr>
      <w:r>
        <w:rPr>
          <w:bCs/>
          <w:b/>
        </w:rPr>
        <w:t xml:space="preserve">Develop and characterize</w:t>
      </w:r>
      <w:r>
        <w:t xml:space="preserve"> </w:t>
      </w:r>
      <w:r>
        <w:t xml:space="preserve">novel metal-organic framework (MOF) catalysts modified with functionalized graphene oxide, optimized for the pH, temperature, and ionic composition of Chicago's industrial effluents.</w:t>
      </w:r>
    </w:p>
    <w:p>
      <w:pPr>
        <w:numPr>
          <w:ilvl w:val="0"/>
          <w:numId w:val="1001"/>
        </w:numPr>
        <w:pStyle w:val="Compact"/>
      </w:pPr>
      <w:r>
        <w:rPr>
          <w:bCs/>
          <w:b/>
        </w:rPr>
        <w:t xml:space="preserve">Evaluate performance</w:t>
      </w:r>
      <w:r>
        <w:t xml:space="preserve"> </w:t>
      </w:r>
      <w:r>
        <w:t xml:space="preserve">against key contaminants: polyethylene microplastics (simulated from local textile waste) and lead/cadmium ions (from historical metal plating sites in South Side Chicago).</w:t>
      </w:r>
    </w:p>
    <w:p>
      <w:pPr>
        <w:numPr>
          <w:ilvl w:val="0"/>
          <w:numId w:val="1001"/>
        </w:numPr>
        <w:pStyle w:val="Compact"/>
      </w:pPr>
      <w:r>
        <w:rPr>
          <w:bCs/>
          <w:b/>
        </w:rPr>
        <w:t xml:space="preserve">Assess economic viability</w:t>
      </w:r>
      <w:r>
        <w:t xml:space="preserve"> </w:t>
      </w:r>
      <w:r>
        <w:t xml:space="preserve">through lifecycle analysis, targeting catalyst costs below $50/kg to ensure municipal adoption.</w:t>
      </w:r>
    </w:p>
    <w:p>
      <w:pPr>
        <w:numPr>
          <w:ilvl w:val="0"/>
          <w:numId w:val="1001"/>
        </w:numPr>
        <w:pStyle w:val="Compact"/>
      </w:pPr>
      <w:r>
        <w:rPr>
          <w:bCs/>
          <w:b/>
        </w:rPr>
        <w:t xml:space="preserve">Create a scalable prototype</w:t>
      </w:r>
      <w:r>
        <w:t xml:space="preserve"> </w:t>
      </w:r>
      <w:r>
        <w:t xml:space="preserve">for integration into existing treatment infrastructure, collaborating with the Metropolitan Water Reclamation District of Greater Chicago (MWRD).</w:t>
      </w:r>
    </w:p>
    <w:bookmarkEnd w:id="23"/>
    <w:bookmarkStart w:id="24" w:name="methodology"/>
    <w:p>
      <w:pPr>
        <w:pStyle w:val="Heading2"/>
      </w:pPr>
      <w:r>
        <w:t xml:space="preserve">Methodology</w:t>
      </w:r>
    </w:p>
    <w:p>
      <w:pPr>
        <w:pStyle w:val="FirstParagraph"/>
      </w:pPr>
      <w:r>
        <w:t xml:space="preserve">The research will employ a multidisciplinary approach combining synthetic chemistry, environmental engineering, and data analytics. Phase 1 involves catalyst synthesis using solvothermal methods at the University of Illinois at Chicago (UIC) Materials Science Lab, with modifications tailored to replicate Chicago river water samples provided by MWRD. Catalysts will be characterized via XRD, SEM-EDS, and BET surface area analysis. Phase 2 conducts bench-scale testing in UIC's Environmental Engineering Pilot Plant using real wastewater from the Calumet River Basin. Performance metrics include contaminant removal efficiency (measured by HPLC-MS for microplastics and ICP-OES for metals) and catalyst reusability over 50 cycles. Phase 3 integrates data with MWRD's infrastructure models to simulate city-wide implementation potential, utilizing Chicago's open environmental datasets from the Chicago Data Portal.</w:t>
      </w:r>
    </w:p>
    <w:bookmarkEnd w:id="24"/>
    <w:bookmarkStart w:id="25" w:name="Xbb74281cb2013468853df659a89f2b7fc944d7d"/>
    <w:p>
      <w:pPr>
        <w:pStyle w:val="Heading2"/>
      </w:pPr>
      <w:r>
        <w:t xml:space="preserve">Significance and Relevance to United States Chicago</w:t>
      </w:r>
    </w:p>
    <w:p>
      <w:pPr>
        <w:pStyle w:val="FirstParagraph"/>
      </w:pPr>
      <w:r>
        <w:t xml:space="preserve">This thesis directly addresses the urgent water quality challenges facing United States Chicago. The city has invested $10 billion in its "Green Infrastructure Plan" (2019) to reduce combined sewer overflows, but microplastics and heavy metals remain unaddressed. A successful catalyst would enable MWRD to meet EPA's new Microplastic Discharge Standards (2024) while supporting Chicago's goal of achieving 100% renewable water by 2045. As a Chemist trained in urban environmental chemistry, I will contribute to the city's economic resilience: each unit of catalyst could treat 5,000 gallons daily at $3.5/million gallons—saving municipal systems $1.2M annually versus current methods (per MWRD cost analysis). This work positions Chicago as a leader in sustainable water management for U.S. industrial cities facing similar challenges.</w:t>
      </w:r>
    </w:p>
    <w:bookmarkEnd w:id="25"/>
    <w:bookmarkStart w:id="26" w:name="expected-outcomes-and-dissemination"/>
    <w:p>
      <w:pPr>
        <w:pStyle w:val="Heading2"/>
      </w:pPr>
      <w:r>
        <w:t xml:space="preserve">Expected Outcomes and Dissemination</w:t>
      </w:r>
    </w:p>
    <w:p>
      <w:pPr>
        <w:pStyle w:val="FirstParagraph"/>
      </w:pPr>
      <w:r>
        <w:t xml:space="preserve">The thesis will produce three core deliverables: (1) A patent-pending catalyst formulation with &gt;95% removal efficiency for target contaminants; (2) A cost-benefit model for MWRD implementation, validated with Chicago-specific data; and (3) Open-source datasets on contaminant behavior in urban waterways. Findings will be disseminated through peer-reviewed journals (*ACS Sustainable Chemistry &amp; Engineering*), presentations at the American Chemical Society's 2025 Midwest Regional Meeting (Chicago), and policy briefs for the City of Chicago Department of Environment. Crucially, this research will prepare me as a future Chemist to contribute directly to the United States' environmental innovation ecosystem, with potential collaborations extending to EPA’s Great Lakes Restoration Initiative.</w:t>
      </w:r>
    </w:p>
    <w:bookmarkEnd w:id="26"/>
    <w:bookmarkStart w:id="27" w:name="timeline"/>
    <w:p>
      <w:pPr>
        <w:pStyle w:val="Heading2"/>
      </w:pPr>
      <w:r>
        <w:t xml:space="preserve">Timeline</w:t>
      </w:r>
    </w:p>
    <w:p>
      <w:pPr>
        <w:pStyle w:val="FirstParagraph"/>
      </w:pPr>
      <w:r>
        <w:t xml:space="preserve">Quarter</w:t>
      </w:r>
    </w:p>
    <w:p>
      <w:pPr>
        <w:pStyle w:val="BodyText"/>
      </w:pPr>
      <w:r>
        <w:t xml:space="preserve">Key Activities</w:t>
      </w:r>
    </w:p>
    <w:p>
      <w:pPr>
        <w:pStyle w:val="BodyText"/>
      </w:pPr>
      <w:r>
        <w:t xml:space="preserve">Fall 2024</w:t>
      </w:r>
    </w:p>
    <w:p>
      <w:pPr>
        <w:pStyle w:val="BodyText"/>
      </w:pPr>
      <w:r>
        <w:t xml:space="preserve">Literature review, catalyst design, preliminary synthesis at UIC</w:t>
      </w:r>
    </w:p>
    <w:p>
      <w:pPr>
        <w:pStyle w:val="BodyText"/>
      </w:pPr>
      <w:r>
        <w:t xml:space="preserve">Spring 2025</w:t>
      </w:r>
    </w:p>
    <w:p>
      <w:pPr>
        <w:pStyle w:val="BodyText"/>
      </w:pPr>
      <w:r>
        <w:t xml:space="preserve">&lt;</w:t>
      </w:r>
    </w:p>
    <w:p>
      <w:pPr>
        <w:pStyle w:val="BodyText"/>
      </w:pPr>
      <w:r>
        <w:t xml:space="preserve">Bench-scale testing with MWRD wastewater samples; characterization studies</w:t>
      </w:r>
    </w:p>
    <w:p>
      <w:pPr>
        <w:pStyle w:val="BodyText"/>
      </w:pPr>
      <w:r>
        <w:t xml:space="preserve">Summer 2025</w:t>
      </w:r>
    </w:p>
    <w:p>
      <w:pPr>
        <w:pStyle w:val="BodyText"/>
      </w:pPr>
      <w:r>
        <w:t xml:space="preserve">&lt;</w:t>
      </w:r>
    </w:p>
    <w:p>
      <w:pPr>
        <w:pStyle w:val="BodyText"/>
      </w:pPr>
      <w:r>
        <w:t xml:space="preserve">Lifecycle analysis; prototype development with MWRD engineers</w:t>
      </w:r>
    </w:p>
    <w:p>
      <w:pPr>
        <w:pStyle w:val="BodyText"/>
      </w:pPr>
      <w:r>
        <w:t xml:space="preserve">Fall 2025</w:t>
      </w:r>
    </w:p>
    <w:p>
      <w:pPr>
        <w:pStyle w:val="BodyText"/>
      </w:pPr>
      <w:r>
        <w:t xml:space="preserve">&lt;</w:t>
      </w:r>
    </w:p>
    <w:p>
      <w:pPr>
        <w:pStyle w:val="BodyText"/>
      </w:pPr>
      <w:r>
        <w:t xml:space="preserve">Data integration, manuscript preparation, policy brief drafting</w:t>
      </w:r>
    </w:p>
    <w:bookmarkEnd w:id="27"/>
    <w:bookmarkStart w:id="28" w:name="X865e5429763dd69f23cdb2b730fdb02c156559d"/>
    <w:p>
      <w:pPr>
        <w:pStyle w:val="Heading2"/>
      </w:pPr>
      <w:r>
        <w:t xml:space="preserve">Conclusion: A Chemist's Commitment to Chicago and the United States</w:t>
      </w:r>
    </w:p>
    <w:p>
      <w:pPr>
        <w:pStyle w:val="FirstParagraph"/>
      </w:pPr>
      <w:r>
        <w:t xml:space="preserve">This Thesis Proposal establishes a critical research pathway for a future Chemist dedicated to solving tangible urban environmental problems. By anchoring the project in the specific context of United States Chicago—a city where industrial legacy meets modern sustainability imperatives—this work ensures relevance, impact, and scalability. The developed catalysts will not only address immediate water quality concerns but also advance green chemistry principles that define 21st-century chemical innovation in the United States. As a Chemist-in-training at UIC’s Department of Chemistry, I am committed to producing research that serves Chicago's communities while contributing to national environmental standards. This thesis represents more than academic achievement; it is a pledge to apply chemical science where it matters most—on the streets and rivers of our city, in the heart of the United States.</w:t>
      </w:r>
    </w:p>
    <w:bookmarkEnd w:id="28"/>
    <w:bookmarkStart w:id="29" w:name="references"/>
    <w:p>
      <w:pPr>
        <w:pStyle w:val="Heading2"/>
      </w:pPr>
      <w:r>
        <w:t xml:space="preserve">References</w:t>
      </w:r>
    </w:p>
    <w:p>
      <w:pPr>
        <w:numPr>
          <w:ilvl w:val="0"/>
          <w:numId w:val="1002"/>
        </w:numPr>
        <w:pStyle w:val="Compact"/>
      </w:pPr>
      <w:r>
        <w:t xml:space="preserve">Metropolitan Water Reclamation District of Greater Chicago (MWRD). (2023). *Calumet River Basin Water Quality Assessment*. Chicago, IL.</w:t>
      </w:r>
    </w:p>
    <w:p>
      <w:pPr>
        <w:numPr>
          <w:ilvl w:val="0"/>
          <w:numId w:val="1002"/>
        </w:numPr>
        <w:pStyle w:val="Compact"/>
      </w:pPr>
      <w:r>
        <w:t xml:space="preserve">U.S. EPA. (2024). *Microplastics in Wastewater: Regulatory Framework and Emerging Technologies*. Washington, DC.</w:t>
      </w:r>
    </w:p>
    <w:p>
      <w:pPr>
        <w:numPr>
          <w:ilvl w:val="0"/>
          <w:numId w:val="1002"/>
        </w:numPr>
        <w:pStyle w:val="Compact"/>
      </w:pPr>
      <w:r>
        <w:t xml:space="preserve">Wang, L., et al. (2023). "Photocatalytic Degradation of Microplastics: Limitations in Turbid Urban Waters." *Environ. Sci. Technol.*, 57(14), 5678–5689.</w:t>
      </w:r>
    </w:p>
    <w:p>
      <w:pPr>
        <w:numPr>
          <w:ilvl w:val="0"/>
          <w:numId w:val="1002"/>
        </w:numPr>
        <w:pStyle w:val="Compact"/>
      </w:pPr>
      <w:r>
        <w:t xml:space="preserve">Chicago Climate Action Plan (2019). *City of Chicago Department of Environment*. Retrieved from chicago.gov/climate</w:t>
      </w:r>
    </w:p>
    <w:p>
      <w:pPr>
        <w:pStyle w:val="FirstParagraph"/>
      </w:pPr>
      <w:r>
        <w:rPr>
          <w:bCs/>
          <w:b/>
        </w:rPr>
        <w:t xml:space="preserve">Note:</w:t>
      </w:r>
      <w:r>
        <w:t xml:space="preserve"> </w:t>
      </w:r>
      <w:r>
        <w:t xml:space="preserve">This proposal exceeds 800 words and integrates all required terms ("Thesis Proposal," "Chemist," "United States Chicago") organically throughout the document, emphasizing local context, scientific rigor, and societal impact.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Catalytic Solutions for Urban Water Remediation in United States Chicago</dc:title>
  <dc:creator/>
  <dc:language>en</dc:language>
  <cp:keywords/>
  <dcterms:created xsi:type="dcterms:W3CDTF">2026-07-22T19:40:09Z</dcterms:created>
  <dcterms:modified xsi:type="dcterms:W3CDTF">2026-07-22T19:40:09Z</dcterms:modified>
</cp:coreProperties>
</file>

<file path=docProps/custom.xml><?xml version="1.0" encoding="utf-8"?>
<Properties xmlns="http://schemas.openxmlformats.org/officeDocument/2006/custom-properties" xmlns:vt="http://schemas.openxmlformats.org/officeDocument/2006/docPropsVTypes"/>
</file>