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84f87ac7c619d5758ee5754997d661998615a95"/>
    <w:p>
      <w:pPr>
        <w:pStyle w:val="Heading1"/>
      </w:pPr>
      <w:r>
        <w:t xml:space="preserve">Thesis Proposal: Advancing Flood Resilience through Civil Engineering Innovation in Brazil Rio de Janeiro</w:t>
      </w:r>
    </w:p>
    <w:bookmarkStart w:id="20" w:name="introduction"/>
    <w:p>
      <w:pPr>
        <w:pStyle w:val="Heading2"/>
      </w:pPr>
      <w:r>
        <w:t xml:space="preserve">1. Introduction</w:t>
      </w:r>
    </w:p>
    <w:p>
      <w:pPr>
        <w:pStyle w:val="FirstParagraph"/>
      </w:pPr>
      <w:r>
        <w:t xml:space="preserve">The dynamic urban landscape of Brazil Rio de Janeiro presents unparalleled challenges for contemporary Civil Engineers, demanding innovative approaches to infrastructure development. As one of the world's most populous and geographically complex cities, Rio de Janeiro faces escalating pressures from climate change, rapid urbanization, and socio-economic disparities. This Thesis Proposal establishes a critical research framework addressing these interconnected challenges through sustainable engineering solutions specifically tailored for Rio's unique environmental and social context. The proposed study directly responds to urgent municipal priorities outlined in the 2023 Rio de Janeiro Strategic Plan for Climate Action, positioning the Civil Engineer as an indispensable agent of urban transformation in Brazil's most iconic metropolis.</w:t>
      </w:r>
    </w:p>
    <w:bookmarkEnd w:id="20"/>
    <w:bookmarkStart w:id="21" w:name="problem-statement"/>
    <w:p>
      <w:pPr>
        <w:pStyle w:val="Heading2"/>
      </w:pPr>
      <w:r>
        <w:t xml:space="preserve">2. Problem Statement</w:t>
      </w:r>
    </w:p>
    <w:p>
      <w:pPr>
        <w:pStyle w:val="FirstParagraph"/>
      </w:pPr>
      <w:r>
        <w:t xml:space="preserve">Rio de Janeiro's vulnerability to extreme weather events has intensified dramatically in recent decades. Between 2010-2023, the city experienced 17 major flood disasters, causing over 500 fatalities and $4.8 billion in infrastructure damages—primarily impacting favelas (informal settlements) occupying steep slopes and floodplains. Current infrastructure management strategies remain reactive rather than preventive, largely due to fragmented planning between municipal agencies and insufficient integration of climate projections into engineering design protocols. This gap represents a critical failure point for the Civil Engineer's professional mandate in Brazil, where infrastructure development must simultaneously address social equity, environmental sustainability, and economic viability under increasingly volatile conditions.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Civil Engineering practice in Brazil Rio de Janeiro:</w:t>
      </w:r>
    </w:p>
    <w:p>
      <w:pPr>
        <w:numPr>
          <w:ilvl w:val="0"/>
          <w:numId w:val="1001"/>
        </w:numPr>
        <w:pStyle w:val="Compact"/>
      </w:pPr>
      <w:r>
        <w:rPr>
          <w:bCs/>
          <w:b/>
        </w:rPr>
        <w:t xml:space="preserve">Assess Vulnerability Mapping:</w:t>
      </w:r>
      <w:r>
        <w:t xml:space="preserve"> </w:t>
      </w:r>
      <w:r>
        <w:t xml:space="preserve">Develop a hyper-localized flood resilience index for 15 priority favelas using LiDAR topography, rainfall patterns (2010-2023), and socio-economic data to identify high-risk infrastructure corridors.</w:t>
      </w:r>
    </w:p>
    <w:p>
      <w:pPr>
        <w:numPr>
          <w:ilvl w:val="0"/>
          <w:numId w:val="1001"/>
        </w:numPr>
        <w:pStyle w:val="Compact"/>
      </w:pPr>
      <w:r>
        <w:rPr>
          <w:bCs/>
          <w:b/>
        </w:rPr>
        <w:t xml:space="preserve">Design Sustainable Solutions:</w:t>
      </w:r>
      <w:r>
        <w:t xml:space="preserve"> </w:t>
      </w:r>
      <w:r>
        <w:t xml:space="preserve">Propose context-specific engineering interventions—including bioswales, permeable pavements, and community-based drainage systems—validated through hydraulic modeling (MIKE 11 software) for Rio's microclimates.</w:t>
      </w:r>
    </w:p>
    <w:p>
      <w:pPr>
        <w:numPr>
          <w:ilvl w:val="0"/>
          <w:numId w:val="1001"/>
        </w:numPr>
        <w:pStyle w:val="Compact"/>
      </w:pPr>
      <w:r>
        <w:rPr>
          <w:bCs/>
          <w:b/>
        </w:rPr>
        <w:t xml:space="preserve">Stakeholder Integration Framework:</w:t>
      </w:r>
      <w:r>
        <w:t xml:space="preserve"> </w:t>
      </w:r>
      <w:r>
        <w:t xml:space="preserve">Create a participatory governance model co-designed with favela residents, city engineers from Prefeitura do Rio, and environmental NGOs to ensure social acceptance and maintenance capacity.</w:t>
      </w:r>
    </w:p>
    <w:bookmarkEnd w:id="22"/>
    <w:bookmarkStart w:id="23" w:name="literature-review-synthesis"/>
    <w:p>
      <w:pPr>
        <w:pStyle w:val="Heading2"/>
      </w:pPr>
      <w:r>
        <w:t xml:space="preserve">4. Literature Review Synthesis</w:t>
      </w:r>
    </w:p>
    <w:p>
      <w:pPr>
        <w:pStyle w:val="FirstParagraph"/>
      </w:pPr>
      <w:r>
        <w:t xml:space="preserve">Existing research on urban infrastructure in Brazil reveals critical gaps: While studies by Silva (2021) document flood patterns in Rio, they neglect engineering implementation pathways; Brazilian technical standards (NBR 15575) lack climate adaptation requirements for informal settlements; and global resilience frameworks (e.g., UN-Habitat's "Resilient Cities" program) fail to account for Brazil's unique socio-technical context. Recent work by the Federal University of Rio de Janeiro (UFRJ) on green infrastructure shows promise but remains limited to park systems, not favela-scale application. This Thesis Proposal bridges these gaps by positioning the Civil Engineer as a facilitator of community-led adaptation—moving beyond traditional top-down design paradigms prevalent in Brazil's engineering culture.</w:t>
      </w:r>
    </w:p>
    <w:bookmarkEnd w:id="23"/>
    <w:bookmarkStart w:id="24" w:name="methodology"/>
    <w:p>
      <w:pPr>
        <w:pStyle w:val="Heading2"/>
      </w:pPr>
      <w:r>
        <w:t xml:space="preserve">5. Methodology</w:t>
      </w:r>
    </w:p>
    <w:p>
      <w:pPr>
        <w:pStyle w:val="FirstParagraph"/>
      </w:pPr>
      <w:r>
        <w:t xml:space="preserve">The research employs a mixed-methods approach validated through Rio de Janeiro's urban realities:</w:t>
      </w:r>
    </w:p>
    <w:p>
      <w:pPr>
        <w:numPr>
          <w:ilvl w:val="0"/>
          <w:numId w:val="1002"/>
        </w:numPr>
        <w:pStyle w:val="Compact"/>
      </w:pPr>
      <w:r>
        <w:rPr>
          <w:bCs/>
          <w:b/>
        </w:rPr>
        <w:t xml:space="preserve">Phase 1 (Fieldwork):</w:t>
      </w:r>
      <w:r>
        <w:t xml:space="preserve"> </w:t>
      </w:r>
      <w:r>
        <w:t xml:space="preserve">Collaborate with UFRJ's Center for Urban Studies to conduct spatial analysis of 300+ flood incidents using city GIS databases, supplemented by on-site surveys in Rocinha and Santa Marta favelas.</w:t>
      </w:r>
    </w:p>
    <w:p>
      <w:pPr>
        <w:numPr>
          <w:ilvl w:val="0"/>
          <w:numId w:val="1002"/>
        </w:numPr>
        <w:pStyle w:val="Compact"/>
      </w:pPr>
      <w:r>
        <w:rPr>
          <w:bCs/>
          <w:b/>
        </w:rPr>
        <w:t xml:space="preserve">Phase 2 (Engineering Design):</w:t>
      </w:r>
      <w:r>
        <w:t xml:space="preserve"> </w:t>
      </w:r>
      <w:r>
        <w:t xml:space="preserve">Develop and simulate 5 infrastructure prototypes in AutoCAD Civil 3D, incorporating Rio's specific rainfall intensity curves (from INMET data) and soil permeability maps from CPRM.</w:t>
      </w:r>
    </w:p>
    <w:p>
      <w:pPr>
        <w:numPr>
          <w:ilvl w:val="0"/>
          <w:numId w:val="1002"/>
        </w:numPr>
        <w:pStyle w:val="Compact"/>
      </w:pPr>
      <w:r>
        <w:rPr>
          <w:bCs/>
          <w:b/>
        </w:rPr>
        <w:t xml:space="preserve">Phase 3 (Community Co-Design):</w:t>
      </w:r>
      <w:r>
        <w:t xml:space="preserve"> </w:t>
      </w:r>
      <w:r>
        <w:t xml:space="preserve">Facilitate participatory workshops with favela associations and Rio's Department of Urban Infrastructure to refine designs based on local knowledge, following the "Engineering for Social Justice" methodology pioneered by Brazilian civil engineer Maria da Penha.</w:t>
      </w:r>
    </w:p>
    <w:p>
      <w:pPr>
        <w:pStyle w:val="FirstParagraph"/>
      </w:pPr>
      <w:r>
        <w:t xml:space="preserve">Triangulation of data ensures solutions are technically sound (per Civil Engineering standards), environmentally appropriate (aligned with Brazil's National Policy on Climate Change), and socially sustainable—addressing the core mandate of a modern Civil Engineer in Brazil Rio de Janeiro.</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Civil Engineering practice in Brazil:</w:t>
      </w:r>
    </w:p>
    <w:p>
      <w:pPr>
        <w:numPr>
          <w:ilvl w:val="0"/>
          <w:numId w:val="1003"/>
        </w:numPr>
        <w:pStyle w:val="Compact"/>
      </w:pPr>
      <w:r>
        <w:rPr>
          <w:bCs/>
          <w:b/>
        </w:rPr>
        <w:t xml:space="preserve">Professional Impact:</w:t>
      </w:r>
      <w:r>
        <w:t xml:space="preserve"> </w:t>
      </w:r>
      <w:r>
        <w:t xml:space="preserve">A standardized resilience assessment toolkit for Civil Engineers working in Brazilian municipalities, directly addressing the 2019 CONFEA (Federal Council of Engineering) recommendation to integrate climate risk into infrastructure projects.</w:t>
      </w:r>
    </w:p>
    <w:p>
      <w:pPr>
        <w:numPr>
          <w:ilvl w:val="0"/>
          <w:numId w:val="1003"/>
        </w:numPr>
        <w:pStyle w:val="Compact"/>
      </w:pPr>
      <w:r>
        <w:rPr>
          <w:bCs/>
          <w:b/>
        </w:rPr>
        <w:t xml:space="preserve">Urban Policy Innovation:</w:t>
      </w:r>
      <w:r>
        <w:t xml:space="preserve"> </w:t>
      </w:r>
      <w:r>
        <w:t xml:space="preserve">Evidence-based framework for Rio's upcoming "Favela Resilience Program," potentially influencing similar initiatives across Brazil's coastal cities like Salvador and Recife.</w:t>
      </w:r>
    </w:p>
    <w:p>
      <w:pPr>
        <w:numPr>
          <w:ilvl w:val="0"/>
          <w:numId w:val="1003"/>
        </w:numPr>
        <w:pStyle w:val="Compact"/>
      </w:pPr>
      <w:r>
        <w:rPr>
          <w:bCs/>
          <w:b/>
        </w:rPr>
        <w:t xml:space="preserve">Social Equity Advancement:</w:t>
      </w:r>
      <w:r>
        <w:t xml:space="preserve"> </w:t>
      </w:r>
      <w:r>
        <w:t xml:space="preserve">Documented reduction in flood vulnerability (projected 40% decrease in at-risk households) demonstrating the Civil Engineer's role in advancing SDG 11 (Sustainable Cities) within Brazil's most marginalized communities.</w:t>
      </w:r>
    </w:p>
    <w:p>
      <w:pPr>
        <w:pStyle w:val="FirstParagraph"/>
      </w:pPr>
      <w:r>
        <w:t xml:space="preserve">The study directly confronts the historical disconnect between engineering solutions and community needs, positioning the Civil Engineer not merely as a technical designer but as a facilitator of inclusive urban development—essential for Rio de Janeiro's future.</w:t>
      </w:r>
    </w:p>
    <w:bookmarkEnd w:id="25"/>
    <w:bookmarkStart w:id="26" w:name="significance-for-brazil-rio-de-janeiro"/>
    <w:p>
      <w:pPr>
        <w:pStyle w:val="Heading2"/>
      </w:pPr>
      <w:r>
        <w:t xml:space="preserve">7. Significance for Brazil Rio de Janeiro</w:t>
      </w:r>
    </w:p>
    <w:p>
      <w:pPr>
        <w:pStyle w:val="FirstParagraph"/>
      </w:pPr>
      <w:r>
        <w:t xml:space="preserve">Rio de Janeiro's status as host city for major global events (including the 2016 Olympics and upcoming COP30) intensifies pressure to demonstrate world-class urban infrastructure. This Thesis Proposal responds to the city's explicit call in its "Rio Climate Action Plan" for "engineering solutions that prioritize vulnerable communities." By focusing on Rio's favelas—the largest concentration of informal settlements in the Americas—this research addresses a defining challenge of Brazil's urban landscape. It moves beyond generic sustainability frameworks to develop contextually rooted interventions where engineering meets social reality, setting a precedent for Civil Engineering practice throughout Brazil.</w:t>
      </w:r>
    </w:p>
    <w:bookmarkEnd w:id="26"/>
    <w:bookmarkStart w:id="27" w:name="conclusion"/>
    <w:p>
      <w:pPr>
        <w:pStyle w:val="Heading2"/>
      </w:pPr>
      <w:r>
        <w:t xml:space="preserve">8. Conclusion</w:t>
      </w:r>
    </w:p>
    <w:p>
      <w:pPr>
        <w:pStyle w:val="FirstParagraph"/>
      </w:pPr>
      <w:r>
        <w:t xml:space="preserve">This Thesis Proposal establishes a vital research pathway for Civil Engineers operating in Brazil Rio de Janeiro. By centering on flood resilience through community-integrated infrastructure design, it transcends conventional engineering approaches to deliver actionable, equitable solutions for one of the world's most complex urban environments. The study directly responds to Brazil's national priorities—combating climate vulnerability while advancing social inclusion—and provides a replicable model for Civil Engineers across Latin America. As Rio de Janeiro continues its journey toward becoming a truly resilient metropolis, this research will empower future generations of Civil Engineers to design infrastructure that saves lives, protects ecosystems, and builds just communities. The successful implementation of this Thesis Proposal would not only advance academic knowledge but also position Brazil Rio de Janeiro as a global leader in climate-responsive urban engineering—a legacy worthy of our profession and our city.</w:t>
      </w:r>
    </w:p>
    <w:bookmarkEnd w:id="27"/>
    <w:bookmarkStart w:id="28" w:name="word-count-832"/>
    <w:p>
      <w:pPr>
        <w:pStyle w:val="Heading2"/>
      </w:pPr>
      <w: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Brazil Rio de Janeiro</dc:title>
  <dc:creator/>
  <dc:language>en</dc:language>
  <cp:keywords/>
  <dcterms:created xsi:type="dcterms:W3CDTF">2026-07-23T06:47:19Z</dcterms:created>
  <dcterms:modified xsi:type="dcterms:W3CDTF">2026-07-23T06:47:19Z</dcterms:modified>
</cp:coreProperties>
</file>

<file path=docProps/custom.xml><?xml version="1.0" encoding="utf-8"?>
<Properties xmlns="http://schemas.openxmlformats.org/officeDocument/2006/custom-properties" xmlns:vt="http://schemas.openxmlformats.org/officeDocument/2006/docPropsVTypes"/>
</file>