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a516de22ae4aafaa6627ae1ca120dd442ac9df6"/>
    <w:p>
      <w:pPr>
        <w:pStyle w:val="Heading1"/>
      </w:pPr>
      <w:r>
        <w:t xml:space="preserve">Thesis Proposal: Integrating Resilient and Sustainable Practices in Civil Engineering for Chile Santiago's Urban Growth Challenges</w:t>
      </w:r>
    </w:p>
    <w:bookmarkStart w:id="20" w:name="abstract"/>
    <w:p>
      <w:pPr>
        <w:pStyle w:val="Heading2"/>
      </w:pPr>
      <w:r>
        <w:t xml:space="preserve">Abstract</w:t>
      </w:r>
    </w:p>
    <w:p>
      <w:pPr>
        <w:pStyle w:val="FirstParagraph"/>
      </w:pPr>
      <w:r>
        <w:t xml:space="preserve">This Thesis Proposal outlines a research project focused on advancing sustainable infrastructure solutions for the rapidly expanding metropolis of Santiago, Chile. As a future Civil Engineer operating within the unique geographical, climatic, and socio-economic context of Chile Santiago, this study addresses critical gaps in urban resilience planning. The research will investigate the integration of seismic-resistant design, water resource management systems, and low-carbon construction materials specifically tailored for Santiago's topography and urban density. By analyzing real-world case studies from ongoing projects like the Metro Line 3 extension and the Mapocho River revitalization initiative, this thesis aims to develop a pragmatic framework for Civil Engineers in Chile Santiago to implement infrastructure that withstands natural hazards while promoting environmental sustainability. The proposed methodology combines computational modeling with stakeholder engagement, directly contributing to Chile's National Development Plan 2018-2030 and the UN Sustainable Development Goals (SDGs). This work is essential for the next generation of Civil Engineers in Chile Santiago as they navigate the complex demands of a city facing climate pressures and population growth.</w:t>
      </w:r>
    </w:p>
    <w:bookmarkEnd w:id="20"/>
    <w:bookmarkStart w:id="21" w:name="X4bc04f7bcc4e5dd5d3fbf7d9c63e7d12c3a9721"/>
    <w:p>
      <w:pPr>
        <w:pStyle w:val="Heading2"/>
      </w:pPr>
      <w:r>
        <w:t xml:space="preserve">1. Introduction: Contextualizing Civil Engineering in Chile Santiago</w:t>
      </w:r>
    </w:p>
    <w:p>
      <w:pPr>
        <w:pStyle w:val="FirstParagraph"/>
      </w:pPr>
      <w:r>
        <w:t xml:space="preserve">Chile Santiago, the vibrant capital and economic engine of Chile, is a city characterized by its dramatic Andean backdrop and rapidly evolving urban fabric. With a population exceeding 7 million in the Greater Santiago Metropolitan Area, projected to grow significantly by 2050 (INE, 2023), the demands on its infrastructure are unprecedented. As a Civil Engineer aspiring to contribute meaningfully to Chile Santiago's development, this thesis recognizes the urgent need for infrastructure that transcends mere functionality. It must prioritize seismic resilience (given Santiago's location within the highly active Pacific Ring of Fire), adaptability to prolonged droughts impacting water security, and compatibility with Chile’s growing emphasis on circular economy principles in construction. Current infrastructure projects often struggle to holistically address these intersecting challenges. This Thesis Proposal therefore positions itself as a critical contribution from an emerging Civil Engineer dedicated to elevating the practice within Chile Santiago's specific reality.</w:t>
      </w:r>
    </w:p>
    <w:bookmarkEnd w:id="21"/>
    <w:bookmarkStart w:id="22" w:name="Xfc791dfb06922c8d8eba8eb93d36e309534fc31"/>
    <w:p>
      <w:pPr>
        <w:pStyle w:val="Heading2"/>
      </w:pPr>
      <w:r>
        <w:t xml:space="preserve">2. Problem Statement: The Critical Need for Integrated Engineering Solutions</w:t>
      </w:r>
    </w:p>
    <w:p>
      <w:pPr>
        <w:pStyle w:val="FirstParagraph"/>
      </w:pPr>
      <w:r>
        <w:t xml:space="preserve">Santiago faces a confluence of infrastructure challenges directly impacting the work of Civil Engineers in Chile:</w:t>
      </w:r>
    </w:p>
    <w:p>
      <w:pPr>
        <w:numPr>
          <w:ilvl w:val="0"/>
          <w:numId w:val="1001"/>
        </w:numPr>
        <w:pStyle w:val="Compact"/>
      </w:pPr>
      <w:r>
        <w:rPr>
          <w:bCs/>
          <w:b/>
        </w:rPr>
        <w:t xml:space="preserve">Seismic Vulnerability:</w:t>
      </w:r>
      <w:r>
        <w:t xml:space="preserve"> </w:t>
      </w:r>
      <w:r>
        <w:t xml:space="preserve">Despite stringent Chilean National Seismic Code (DS 124/2017), many older residential and commercial structures remain vulnerable, as evidenced by the 2010 Maule earthquake's impact on Santiago's suburbs. Retrofitting is costly and complex in dense urban settings.</w:t>
      </w:r>
    </w:p>
    <w:p>
      <w:pPr>
        <w:numPr>
          <w:ilvl w:val="0"/>
          <w:numId w:val="1001"/>
        </w:numPr>
        <w:pStyle w:val="Compact"/>
      </w:pPr>
      <w:r>
        <w:rPr>
          <w:bCs/>
          <w:b/>
        </w:rPr>
        <w:t xml:space="preserve">Water Scarcity &amp; Management:</w:t>
      </w:r>
      <w:r>
        <w:t xml:space="preserve"> </w:t>
      </w:r>
      <w:r>
        <w:t xml:space="preserve">Prolonged droughts (e.g., the 2010-2015 crisis) have severely strained Santiago’s water supply, sourced largely from Andean glaciers and rivers. Infrastructure for efficient capture, storage (like urban reservoirs), and distribution needs urgent innovation to prevent future shortages.</w:t>
      </w:r>
    </w:p>
    <w:p>
      <w:pPr>
        <w:numPr>
          <w:ilvl w:val="0"/>
          <w:numId w:val="1001"/>
        </w:numPr>
        <w:pStyle w:val="Compact"/>
      </w:pPr>
      <w:r>
        <w:rPr>
          <w:bCs/>
          <w:b/>
        </w:rPr>
        <w:t xml:space="preserve">Urban Sprawl &amp; Environmental Pressure:</w:t>
      </w:r>
      <w:r>
        <w:t xml:space="preserve"> </w:t>
      </w:r>
      <w:r>
        <w:t xml:space="preserve">Uncontrolled expansion into peri-urban areas like La Pintana and San Bernardo increases infrastructure costs, strains public transport networks (beyond the Metro system), and exacerbates air pollution, directly challenging the Civil Engineer's mandate for sustainable urban planning.</w:t>
      </w:r>
    </w:p>
    <w:p>
      <w:pPr>
        <w:pStyle w:val="FirstParagraph"/>
      </w:pPr>
      <w:r>
        <w:t xml:space="preserve">This Thesis Proposal argues that a fragmented approach—tackling seismicity, water, or mobility in isolation—is insufficient. A holistic framework integrating these factors is paramount for the future of Chile Santiago.</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for a Civil Engineer operating in Chile Santiago:</w:t>
      </w:r>
    </w:p>
    <w:p>
      <w:pPr>
        <w:numPr>
          <w:ilvl w:val="0"/>
          <w:numId w:val="1002"/>
        </w:numPr>
        <w:pStyle w:val="Compact"/>
      </w:pPr>
      <w:r>
        <w:rPr>
          <w:bCs/>
          <w:b/>
        </w:rPr>
        <w:t xml:space="preserve">Analyze Existing Vulnerabilities:</w:t>
      </w:r>
      <w:r>
        <w:t xml:space="preserve"> </w:t>
      </w:r>
      <w:r>
        <w:t xml:space="preserve">Conduct a detailed assessment of infrastructure resilience (buildings, water systems, transport corridors) across key Santiago districts (e.g., Recoleta, Providencia, La Cisterna) using GIS mapping and structural condition surveys.</w:t>
      </w:r>
    </w:p>
    <w:p>
      <w:pPr>
        <w:numPr>
          <w:ilvl w:val="0"/>
          <w:numId w:val="1002"/>
        </w:numPr>
        <w:pStyle w:val="Compact"/>
      </w:pPr>
      <w:r>
        <w:rPr>
          <w:bCs/>
          <w:b/>
        </w:rPr>
        <w:t xml:space="preserve">Develop an Integrated Resilience Framework:</w:t>
      </w:r>
      <w:r>
        <w:t xml:space="preserve"> </w:t>
      </w:r>
      <w:r>
        <w:t xml:space="preserve">Propose a design and planning methodology that concurrently addresses seismic risk mitigation, water resource optimization (including greywater reuse systems in new developments), and low-carbon material sourcing for infrastructure projects specific to Santiago's soil types and climate.</w:t>
      </w:r>
    </w:p>
    <w:p>
      <w:pPr>
        <w:numPr>
          <w:ilvl w:val="0"/>
          <w:numId w:val="1002"/>
        </w:numPr>
        <w:pStyle w:val="Compact"/>
      </w:pPr>
      <w:r>
        <w:rPr>
          <w:bCs/>
          <w:b/>
        </w:rPr>
        <w:t xml:space="preserve">Validate through Case Study:</w:t>
      </w:r>
      <w:r>
        <w:t xml:space="preserve"> </w:t>
      </w:r>
      <w:r>
        <w:t xml:space="preserve">Apply the framework to a selected pilot project within Chile Santiago, such as the planned expansion of the Metro Line 4 or a new housing development in San Miguel, demonstrating cost-benefit analysis and technical feasibility.</w:t>
      </w:r>
    </w:p>
    <w:p>
      <w:pPr>
        <w:numPr>
          <w:ilvl w:val="0"/>
          <w:numId w:val="1002"/>
        </w:numPr>
        <w:pStyle w:val="Compact"/>
      </w:pPr>
      <w:r>
        <w:rPr>
          <w:bCs/>
          <w:b/>
        </w:rPr>
        <w:t xml:space="preserve">Engage Stakeholders:</w:t>
      </w:r>
      <w:r>
        <w:t xml:space="preserve"> </w:t>
      </w:r>
      <w:r>
        <w:t xml:space="preserve">Incorporate feedback from local government (e.g., Municipalidad de Santiago, SUBDERE), engineering firms (like CEC Chile), and community representatives to ensure practical applicability for the Civil Engineer in Chile Santiago.</w:t>
      </w:r>
    </w:p>
    <w:bookmarkEnd w:id="23"/>
    <w:bookmarkStart w:id="24" w:name="X6f29b15d2651766ab529234a05bb1e13da7d310"/>
    <w:p>
      <w:pPr>
        <w:pStyle w:val="Heading2"/>
      </w:pPr>
      <w:r>
        <w:t xml:space="preserve">4. Methodology: A Practical Approach for the Chile Santiago Context</w:t>
      </w:r>
    </w:p>
    <w:p>
      <w:pPr>
        <w:pStyle w:val="FirstParagraph"/>
      </w:pPr>
      <w:r>
        <w:t xml:space="preserve">This research adopts a mixed-methods approach, designed specifically for relevance within the Chile Santiago environment:</w:t>
      </w:r>
    </w:p>
    <w:p>
      <w:pPr>
        <w:numPr>
          <w:ilvl w:val="0"/>
          <w:numId w:val="1003"/>
        </w:numPr>
        <w:pStyle w:val="Compact"/>
      </w:pPr>
      <w:r>
        <w:rPr>
          <w:bCs/>
          <w:b/>
        </w:rPr>
        <w:t xml:space="preserve">Quantitative Analysis:</w:t>
      </w:r>
      <w:r>
        <w:t xml:space="preserve"> </w:t>
      </w:r>
      <w:r>
        <w:t xml:space="preserve">Utilize data from CONAMA (National Environment Commission), SII (Internal Revenue Service) for urban growth trends, and INE census data to model infrastructure demands. Employ structural analysis software (e.g., SAP2000) tailored to Santiago's soil profiles.</w:t>
      </w:r>
    </w:p>
    <w:p>
      <w:pPr>
        <w:numPr>
          <w:ilvl w:val="0"/>
          <w:numId w:val="1003"/>
        </w:numPr>
        <w:pStyle w:val="Compact"/>
      </w:pPr>
      <w:r>
        <w:rPr>
          <w:bCs/>
          <w:b/>
        </w:rPr>
        <w:t xml:space="preserve">Qualitative Assessment:</w:t>
      </w:r>
      <w:r>
        <w:t xml:space="preserve"> </w:t>
      </w:r>
      <w:r>
        <w:t xml:space="preserve">Conduct in-depth interviews with 15+ Civil Engineers working on major Santiago projects and municipal planners. Site visits to ongoing infrastructure sites (e.g., costal areas near Viña del Mar for sea-level rise adaptation lessons, though focused on Santiago) will inform practical insights.</w:t>
      </w:r>
    </w:p>
    <w:p>
      <w:pPr>
        <w:numPr>
          <w:ilvl w:val="0"/>
          <w:numId w:val="1003"/>
        </w:numPr>
        <w:pStyle w:val="Compact"/>
      </w:pPr>
      <w:r>
        <w:rPr>
          <w:bCs/>
          <w:b/>
        </w:rPr>
        <w:t xml:space="preserve">Case Study Application:</w:t>
      </w:r>
      <w:r>
        <w:t xml:space="preserve"> </w:t>
      </w:r>
      <w:r>
        <w:t xml:space="preserve">Select a concrete, current project in Chile Santiago for detailed application of the proposed framework. This will involve collaborating with the project team to model scenarios and evaluate integration points (e.g., designing a new water treatment plant with seismic resilience features co-located near public transport hubs).</w:t>
      </w:r>
    </w:p>
    <w:p>
      <w:pPr>
        <w:pStyle w:val="FirstParagraph"/>
      </w:pPr>
      <w:r>
        <w:t xml:space="preserve">The methodology ensures the resulting Thesis Proposal delivers actionable knowledge directly applicable to the daily practice of a Civil Engineer in Chile Santiago, moving beyond theoretical exercises.</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critical needs for Civil Engineers in Chile Santiago:</w:t>
      </w:r>
    </w:p>
    <w:p>
      <w:pPr>
        <w:numPr>
          <w:ilvl w:val="0"/>
          <w:numId w:val="1004"/>
        </w:numPr>
        <w:pStyle w:val="Compact"/>
      </w:pPr>
      <w:r>
        <w:rPr>
          <w:bCs/>
          <w:b/>
        </w:rPr>
        <w:t xml:space="preserve">Professional Practice:</w:t>
      </w:r>
      <w:r>
        <w:t xml:space="preserve"> </w:t>
      </w:r>
      <w:r>
        <w:t xml:space="preserve">Provides a tangible toolset for engineers navigating Chile's complex regulatory landscape (Seismic Code, Water Law 19.300) while tackling real urban pressures.</w:t>
      </w:r>
    </w:p>
    <w:p>
      <w:pPr>
        <w:numPr>
          <w:ilvl w:val="0"/>
          <w:numId w:val="1004"/>
        </w:numPr>
        <w:pStyle w:val="Compact"/>
      </w:pPr>
      <w:r>
        <w:rPr>
          <w:bCs/>
          <w:b/>
        </w:rPr>
        <w:t xml:space="preserve">Sustainable Development:</w:t>
      </w:r>
      <w:r>
        <w:t xml:space="preserve"> </w:t>
      </w:r>
      <w:r>
        <w:t xml:space="preserve">Aligns with Chile’s national goals (e.g., "Chile 2050" decarbonization target) and SDGs, offering solutions for water security (SDG 6) and sustainable cities (SDG 11).</w:t>
      </w:r>
    </w:p>
    <w:p>
      <w:pPr>
        <w:numPr>
          <w:ilvl w:val="0"/>
          <w:numId w:val="1004"/>
        </w:numPr>
        <w:pStyle w:val="Compact"/>
      </w:pPr>
      <w:r>
        <w:rPr>
          <w:bCs/>
          <w:b/>
        </w:rPr>
        <w:t xml:space="preserve">Local Impact:</w:t>
      </w:r>
      <w:r>
        <w:t xml:space="preserve"> </w:t>
      </w:r>
      <w:r>
        <w:t xml:space="preserve">The research outputs will be shared with key stakeholders like the Chilean Society of Civil Engineers (ICCH) and Municipalidad de Santiago, ensuring immediate relevance to infrastructure planning across Chile Santiago.</w:t>
      </w:r>
    </w:p>
    <w:p>
      <w:pPr>
        <w:pStyle w:val="FirstParagraph"/>
      </w:pPr>
      <w:r>
        <w:t xml:space="preserve">As a future Civil Engineer deeply committed to the development of Chile Santiago, this thesis is not merely academic; it is a necessary step towards building a more resilient, equitable, and sustainable capital city for generations to come. The findings will empower practitioners to design infrastructure that truly serves Santiago's people and environment.</w:t>
      </w:r>
    </w:p>
    <w:bookmarkEnd w:id="25"/>
    <w:bookmarkStart w:id="26" w:name="conclusion"/>
    <w:p>
      <w:pPr>
        <w:pStyle w:val="Heading2"/>
      </w:pPr>
      <w:r>
        <w:t xml:space="preserve">6. Conclusion</w:t>
      </w:r>
    </w:p>
    <w:p>
      <w:pPr>
        <w:pStyle w:val="FirstParagraph"/>
      </w:pPr>
      <w:r>
        <w:t xml:space="preserve">The dynamic challenges of Chile Santiago demand innovative, integrated approaches from Civil Engineers. This Thesis Proposal defines a clear path forward, focusing on the critical nexus of seismic resilience, water security, and sustainable construction within the specific context of Chile Santiago's urban reality. By grounding research in real-world data from the city itself and engaging directly with local stakeholders and projects, this study promises to deliver significant value to the profession. It represents a vital contribution from an emerging Civil Engineer dedicated to elevating infrastructure standards in their home city, ensuring that Santiago continues to thrive as a model of resilient urban development within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Chile Santiago</dc:title>
  <dc:creator/>
  <dc:language>en</dc:language>
  <cp:keywords/>
  <dcterms:created xsi:type="dcterms:W3CDTF">2025-12-08T22:28:34Z</dcterms:created>
  <dcterms:modified xsi:type="dcterms:W3CDTF">2025-12-08T22:28:34Z</dcterms:modified>
</cp:coreProperties>
</file>

<file path=docProps/custom.xml><?xml version="1.0" encoding="utf-8"?>
<Properties xmlns="http://schemas.openxmlformats.org/officeDocument/2006/custom-properties" xmlns:vt="http://schemas.openxmlformats.org/officeDocument/2006/docPropsVTypes"/>
</file>