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Nigeria</w:t>
      </w:r>
      <w:r>
        <w:t xml:space="preserve"> </w:t>
      </w:r>
      <w:r>
        <w:t xml:space="preserve">Lagos</w:t>
      </w:r>
    </w:p>
    <w:bookmarkStart w:id="30" w:name="Xb82639b32d4c83e09b09797843789c4cbf75581"/>
    <w:p>
      <w:pPr>
        <w:pStyle w:val="Heading1"/>
      </w:pPr>
      <w:r>
        <w:t xml:space="preserve">Thesis Proposal: Designing Resilient Drainage Systems for Climate-Adaptive Urban Development in Nigeria Lagos</w:t>
      </w:r>
    </w:p>
    <w:bookmarkStart w:id="20" w:name="i.-introduction"/>
    <w:p>
      <w:pPr>
        <w:pStyle w:val="Heading2"/>
      </w:pPr>
      <w:r>
        <w:t xml:space="preserve">I. Introduction</w:t>
      </w:r>
    </w:p>
    <w:p>
      <w:pPr>
        <w:pStyle w:val="FirstParagraph"/>
      </w:pPr>
      <w:r>
        <w:t xml:space="preserve">Nigeria, as Africa's most populous nation and economic powerhouse, faces unprecedented urbanization challenges. Lagos State, the commercial nerve center of Nigeria Lagos, hosts over 20 million residents in a geographically constrained coastal environment plagued by recurrent flooding, subsidence, and inadequate infrastructure. This Thesis Proposal addresses a critical gap: the urgent need for context-specific drainage system designs that integrate climate resilience with rapid urban growth. The role of the Civil Engineer in Nigeria Lagos transcends traditional construction oversight; it demands proactive engagement with complex socio-ecological systems to prevent catastrophic infrastructure failures that disrupt livelihoods and economic output. This research positions the Civil Engineer as a pivotal agent in transforming Lagos into a sustainable megacity.</w:t>
      </w:r>
    </w:p>
    <w:bookmarkEnd w:id="20"/>
    <w:bookmarkStart w:id="21" w:name="ii.-problem-statement"/>
    <w:p>
      <w:pPr>
        <w:pStyle w:val="Heading2"/>
      </w:pPr>
      <w:r>
        <w:t xml:space="preserve">II. Problem Statement</w:t>
      </w:r>
    </w:p>
    <w:p>
      <w:pPr>
        <w:pStyle w:val="FirstParagraph"/>
      </w:pPr>
      <w:r>
        <w:t xml:space="preserve">Lagos experiences annual flooding affecting 70% of its metropolitan area, causing an estimated $1 billion in economic losses (World Bank, 2023). Current drainage infrastructure—predominantly designed for historical rainfall patterns—is overwhelmed by intensified climate variability and unregulated urban expansion. Key failures include: (a) inadequate catchment capacity in low-lying areas like Mushin and Surulere; (b) sedimentation in canals due to poor maintenance protocols; and (c) lack of integrated land-use planning that exacerbates flood risks. Crucially, existing designs often disregard the specific hydrological dynamics of Lagos’ mangrove ecosystems and tidal influences. This Thesis Proposal argues that without a paradigm shift in drainage engineering methodologies, the Civil Engineer's ability to deliver safe, functional infrastructure for Nigeria Lagos remains severely compromised.</w:t>
      </w:r>
    </w:p>
    <w:bookmarkEnd w:id="21"/>
    <w:bookmarkStart w:id="22" w:name="iii.-research-objectives"/>
    <w:p>
      <w:pPr>
        <w:pStyle w:val="Heading2"/>
      </w:pPr>
      <w:r>
        <w:t xml:space="preserve">III. Research Objectives</w:t>
      </w:r>
    </w:p>
    <w:p>
      <w:pPr>
        <w:numPr>
          <w:ilvl w:val="0"/>
          <w:numId w:val="1001"/>
        </w:numPr>
        <w:pStyle w:val="Compact"/>
      </w:pPr>
      <w:r>
        <w:t xml:space="preserve">To develop a climate-resilient drainage system design framework incorporating real-time rainfall data, sea-level rise projections (2030-2050), and Lagos-specific soil permeability characteristics.</w:t>
      </w:r>
    </w:p>
    <w:p>
      <w:pPr>
        <w:numPr>
          <w:ilvl w:val="0"/>
          <w:numId w:val="1001"/>
        </w:numPr>
        <w:pStyle w:val="Compact"/>
      </w:pPr>
      <w:r>
        <w:t xml:space="preserve">To evaluate the socio-economic impact of flood-prone infrastructure on vulnerable communities in Nigeria Lagos, particularly informal settlements along lagoon edges.</w:t>
      </w:r>
    </w:p>
    <w:p>
      <w:pPr>
        <w:numPr>
          <w:ilvl w:val="0"/>
          <w:numId w:val="1001"/>
        </w:numPr>
        <w:pStyle w:val="Compact"/>
      </w:pPr>
      <w:r>
        <w:t xml:space="preserve">To propose a maintenance protocol for drainage infrastructure that integrates community participation, leveraging local knowledge of seasonal changes—a critical gap often overlooked by traditional Civil Engineering practices in Lagos.</w:t>
      </w:r>
    </w:p>
    <w:p>
      <w:pPr>
        <w:numPr>
          <w:ilvl w:val="0"/>
          <w:numId w:val="1001"/>
        </w:numPr>
        <w:pStyle w:val="Compact"/>
      </w:pPr>
      <w:r>
        <w:t xml:space="preserve">To create a digital twin model using GIS and hydrological simulation software to test design scenarios for high-risk zones (e.g., Ajah, Eti-Osa).</w:t>
      </w:r>
    </w:p>
    <w:bookmarkEnd w:id="22"/>
    <w:bookmarkStart w:id="26" w:name="iv.-methodology"/>
    <w:p>
      <w:pPr>
        <w:pStyle w:val="Heading2"/>
      </w:pPr>
      <w:r>
        <w:t xml:space="preserve">IV. Methodology</w:t>
      </w:r>
    </w:p>
    <w:p>
      <w:pPr>
        <w:pStyle w:val="FirstParagraph"/>
      </w:pPr>
      <w:r>
        <w:t xml:space="preserve">This mixed-methods research will deploy a 3-phase approach grounded in the realities of Nigeria Lagos:</w:t>
      </w:r>
    </w:p>
    <w:bookmarkStart w:id="23" w:name="Xb32710ff928675127d684b9345181deea81dfd4"/>
    <w:p>
      <w:pPr>
        <w:pStyle w:val="Heading3"/>
      </w:pPr>
      <w:r>
        <w:t xml:space="preserve">Phase 1: Field Assessment &amp; Data Collection (Months 1-4)</w:t>
      </w:r>
    </w:p>
    <w:p>
      <w:pPr>
        <w:pStyle w:val="FirstParagraph"/>
      </w:pPr>
      <w:r>
        <w:t xml:space="preserve">Civil Engineering surveys will be conducted across 15 flood-prone local government areas. Using drone-based LiDAR and ground-truthing, we will map current drainage capacity, canal blockages, and land-use patterns. Community interviews with residents and Lagos State Waterways Authority (LSWA) staff will document historical flood events and maintenance challenges.</w:t>
      </w:r>
    </w:p>
    <w:bookmarkEnd w:id="23"/>
    <w:bookmarkStart w:id="24" w:name="X79490e61059549baae057a9903bcc7a17d0f3d4"/>
    <w:p>
      <w:pPr>
        <w:pStyle w:val="Heading3"/>
      </w:pPr>
      <w:r>
        <w:t xml:space="preserve">Phase 2: Hydrological Modeling &amp; Design Innovation (Months 5-8)</w:t>
      </w:r>
    </w:p>
    <w:p>
      <w:pPr>
        <w:pStyle w:val="FirstParagraph"/>
      </w:pPr>
      <w:r>
        <w:t xml:space="preserve">A calibrated SWMM (Storm Water Management Model) will simulate rainfall scenarios under IPCC RCP 4.5 and 8.5 climate projections. The Civil Engineer will design adaptive solutions including: bioswales in public parks, permeable pavements for residential streets, and modular flood gates for canals—prioritizing cost-effectiveness for Nigeria’s budget constraints. All designs will adhere to Nigerian Industrial Standards (NIS) while innovating beyond them.</w:t>
      </w:r>
    </w:p>
    <w:bookmarkEnd w:id="24"/>
    <w:bookmarkStart w:id="25" w:name="Xe8405beabad461961678aabce08c2e4ff5a0f63"/>
    <w:p>
      <w:pPr>
        <w:pStyle w:val="Heading3"/>
      </w:pPr>
      <w:r>
        <w:t xml:space="preserve">Phase 3: Stakeholder Validation &amp; Policy Integration (Months 9-12)</w:t>
      </w:r>
    </w:p>
    <w:p>
      <w:pPr>
        <w:pStyle w:val="FirstParagraph"/>
      </w:pPr>
      <w:r>
        <w:t xml:space="preserve">Design prototypes will be presented to Lagos State Ministry of Physical Planning, Engineers Registration Council of Nigeria (ERCON), and community leaders for feedback. A policy brief will be drafted to integrate findings into the Lagos State Urban Development Plan 2050, emphasizing the Civil Engineer’s role in institutionalizing climate adaptation.</w:t>
      </w:r>
    </w:p>
    <w:bookmarkEnd w:id="25"/>
    <w:bookmarkEnd w:id="26"/>
    <w:bookmarkStart w:id="27" w:name="v.-significance-of-research"/>
    <w:p>
      <w:pPr>
        <w:pStyle w:val="Heading2"/>
      </w:pPr>
      <w:r>
        <w:t xml:space="preserve">V. Significance of Research</w:t>
      </w:r>
    </w:p>
    <w:p>
      <w:pPr>
        <w:pStyle w:val="FirstParagraph"/>
      </w:pPr>
      <w:r>
        <w:t xml:space="preserve">This Thesis Proposal directly addresses Nigeria’s national infrastructure deficit and Lagos’ status as a global urban case study. By focusing on drainage—critical for public health (reducing waterborne diseases) and economic continuity (minimizing business disruptions)—the research offers actionable pathways for the Civil Engineer in Nigeria Lagos. Its significance extends to:</w:t>
      </w:r>
    </w:p>
    <w:p>
      <w:pPr>
        <w:numPr>
          <w:ilvl w:val="0"/>
          <w:numId w:val="1002"/>
        </w:numPr>
        <w:pStyle w:val="Compact"/>
      </w:pPr>
      <w:r>
        <w:rPr>
          <w:bCs/>
          <w:b/>
        </w:rPr>
        <w:t xml:space="preserve">Policy Impact</w:t>
      </w:r>
      <w:r>
        <w:t xml:space="preserve">: Providing data-driven evidence to revise Nigeria’s National Urban Flood Management Strategy, moving beyond reactive emergency responses.</w:t>
      </w:r>
    </w:p>
    <w:p>
      <w:pPr>
        <w:numPr>
          <w:ilvl w:val="0"/>
          <w:numId w:val="1002"/>
        </w:numPr>
        <w:pStyle w:val="Compact"/>
      </w:pPr>
      <w:r>
        <w:rPr>
          <w:bCs/>
          <w:b/>
        </w:rPr>
        <w:t xml:space="preserve">Economic Resilience</w:t>
      </w:r>
      <w:r>
        <w:t xml:space="preserve">: Preventing annual flood-related GDP losses estimated at 1.8% of Lagos’ economy ($500M/year), safeguarding Nigeria’s primary export hub.</w:t>
      </w:r>
    </w:p>
    <w:p>
      <w:pPr>
        <w:numPr>
          <w:ilvl w:val="0"/>
          <w:numId w:val="1002"/>
        </w:numPr>
        <w:pStyle w:val="Compact"/>
      </w:pPr>
      <w:r>
        <w:rPr>
          <w:bCs/>
          <w:b/>
        </w:rPr>
        <w:t xml:space="preserve">Professional Development</w:t>
      </w:r>
      <w:r>
        <w:t xml:space="preserve">: Training a new cohort of Civil Engineers in climate-responsive design through case studies embedded in Lagos’ unique challenges, aligning with ERCON’s competency frameworks.</w:t>
      </w:r>
    </w:p>
    <w:p>
      <w:pPr>
        <w:numPr>
          <w:ilvl w:val="0"/>
          <w:numId w:val="1002"/>
        </w:numPr>
        <w:pStyle w:val="Compact"/>
      </w:pPr>
      <w:r>
        <w:rPr>
          <w:bCs/>
          <w:b/>
        </w:rPr>
        <w:t xml:space="preserve">Sustainable Development</w:t>
      </w:r>
      <w:r>
        <w:t xml:space="preserve">: Promoting nature-based solutions (e.g., mangrove restoration as buffer zones) that enhance biodiversity while mitigating flood risks—a model applicable to other Nigerian coastal cities like Port Harcourt.</w:t>
      </w:r>
    </w:p>
    <w:bookmarkEnd w:id="27"/>
    <w:bookmarkStart w:id="28" w:name="X3dcd6e2403fff429d2f3e7588b412e40fdaf66b"/>
    <w:p>
      <w:pPr>
        <w:pStyle w:val="Heading2"/>
      </w:pPr>
      <w:r>
        <w:t xml:space="preserve">VI. Expected Outcomes &amp; Contribution to Discipline</w:t>
      </w:r>
    </w:p>
    <w:p>
      <w:pPr>
        <w:pStyle w:val="FirstParagraph"/>
      </w:pPr>
      <w:r>
        <w:t xml:space="preserve">The Thesis Proposal anticipates producing:</w:t>
      </w:r>
    </w:p>
    <w:p>
      <w:pPr>
        <w:numPr>
          <w:ilvl w:val="0"/>
          <w:numId w:val="1003"/>
        </w:numPr>
        <w:pStyle w:val="Compact"/>
      </w:pPr>
      <w:r>
        <w:t xml:space="preserve">A standardized drainage design manual for Lagos’ microclimates, adaptable to Nigeria’s diverse coastal and riverine urban centers.</w:t>
      </w:r>
    </w:p>
    <w:p>
      <w:pPr>
        <w:numPr>
          <w:ilvl w:val="0"/>
          <w:numId w:val="1003"/>
        </w:numPr>
        <w:pStyle w:val="Compact"/>
      </w:pPr>
      <w:r>
        <w:t xml:space="preserve">A validated digital model for flood risk prediction used by the Civil Engineer in Lagos State Waterways Authority.</w:t>
      </w:r>
    </w:p>
    <w:p>
      <w:pPr>
        <w:numPr>
          <w:ilvl w:val="0"/>
          <w:numId w:val="1003"/>
        </w:numPr>
        <w:pStyle w:val="Compact"/>
      </w:pPr>
      <w:r>
        <w:t xml:space="preserve">Public policy recommendations advocating for mandatory climate impact assessments in all new infrastructure projects across Nigeria Lagos.</w:t>
      </w:r>
    </w:p>
    <w:p>
      <w:pPr>
        <w:pStyle w:val="FirstParagraph"/>
      </w:pPr>
      <w:r>
        <w:t xml:space="preserve">This research fills a critical void in Civil Engineering literature, which largely neglects Global South contexts. While studies exist on flood management globally, few prioritize the specific soil salinity, tidal surges, and informal settlement dynamics of Nigeria Lagos. As a Civil Engineer committed to equitable infrastructure development in Nigeria’s most dynamic city, this thesis will establish Lagos as a benchmark for climate-resilient urban engineering in Africa.</w:t>
      </w:r>
    </w:p>
    <w:bookmarkEnd w:id="28"/>
    <w:bookmarkStart w:id="29" w:name="vii.-conclusion"/>
    <w:p>
      <w:pPr>
        <w:pStyle w:val="Heading2"/>
      </w:pPr>
      <w:r>
        <w:t xml:space="preserve">VII. Conclusion</w:t>
      </w:r>
    </w:p>
    <w:p>
      <w:pPr>
        <w:pStyle w:val="FirstParagraph"/>
      </w:pPr>
      <w:r>
        <w:t xml:space="preserve">The escalating flood crisis in Nigeria Lagos demands urgent, context-driven innovation from the Civil Engineer. This Thesis Proposal outlines a rigorous framework to transform drainage infrastructure from a reactive liability into an adaptive asset. By centering local ecological knowledge, leveraging accessible technology, and engaging stakeholders at all levels—from community leaders to federal policymakers—this research will equip future Civil Engineers in Nigeria Lagos with the tools to build cities that endure climate change while uplifting communities. The success of this project is not merely academic; it is a prerequisite for securing Lagos’s economic future and demonstrating how Civil Engineering can be the cornerstone of sustainable urban transformation across Nigeria.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for Nigeria Lagos</dc:title>
  <dc:creator/>
  <dc:language>en</dc:language>
  <cp:keywords/>
  <dcterms:created xsi:type="dcterms:W3CDTF">2026-07-23T00:14:28Z</dcterms:created>
  <dcterms:modified xsi:type="dcterms:W3CDTF">2026-07-23T00:14:28Z</dcterms:modified>
</cp:coreProperties>
</file>

<file path=docProps/custom.xml><?xml version="1.0" encoding="utf-8"?>
<Properties xmlns="http://schemas.openxmlformats.org/officeDocument/2006/custom-properties" xmlns:vt="http://schemas.openxmlformats.org/officeDocument/2006/docPropsVTypes"/>
</file>