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8" w:name="X0e531952cbc96902d3aa606f4c1df64fd642015"/>
    <w:p>
      <w:pPr>
        <w:pStyle w:val="Heading1"/>
      </w:pPr>
      <w:r>
        <w:t xml:space="preserve">Thesis Proposal: Advancing Sustainable Infrastructure through Civil Engineering Innovation in Harare, Zimbabwe</w:t>
      </w:r>
    </w:p>
    <w:bookmarkStart w:id="20" w:name="introduction-and-background"/>
    <w:p>
      <w:pPr>
        <w:pStyle w:val="Heading2"/>
      </w:pPr>
      <w:r>
        <w:t xml:space="preserve">Introduction and Background</w:t>
      </w:r>
    </w:p>
    <w:p>
      <w:pPr>
        <w:pStyle w:val="FirstParagraph"/>
      </w:pPr>
      <w:r>
        <w:t xml:space="preserve">The rapid urbanization of Harare, the capital city of Zimbabwe, has placed unprecedented pressure on its aging infrastructure systems. As a Civil Engineer committed to addressing critical challenges in Southern Africa's urban centers, this thesis proposal outlines a research project focused on developing context-specific engineering solutions for sustainable infrastructure resilience in Harare. With population growth exceeding 2% annually and inadequate investment in maintenance, Harare faces recurrent issues including flooding during heavy rains, water scarcity affecting over 30% of residents (ZINWA, 2023), and deteriorating road networks that hinder economic productivity. Current infrastructure planning often lacks integration of climate adaptation measures and community-centered design principles. This research directly responds to Zimbabwe's National Development Strategy 1 (NDS1) which prioritizes "sustainable urban development" and the Harare City Council's strategic focus on climate-resilient infrastructure.</w:t>
      </w:r>
    </w:p>
    <w:bookmarkEnd w:id="20"/>
    <w:bookmarkStart w:id="21" w:name="problem-statement"/>
    <w:p>
      <w:pPr>
        <w:pStyle w:val="Heading2"/>
      </w:pPr>
      <w:r>
        <w:t xml:space="preserve">Problem Statement</w:t>
      </w:r>
    </w:p>
    <w:p>
      <w:pPr>
        <w:pStyle w:val="FirstParagraph"/>
      </w:pPr>
      <w:r>
        <w:t xml:space="preserve">Harare's infrastructure crisis manifests most acutely in its drainage systems, water supply networks, and informal settlement upgrading programs. The city experiences frequent catastrophic flooding—such as the 2023 events that displaced 50,000 residents in Chitungwiza and Highfield—due to inadequate stormwater management. Simultaneously, the Water Supply and Sanitation Authority (WASA) reports non-revenue water rates exceeding 45%, indicating severe leakage in aging pipes. As a Civil Engineer operating within Zimbabwe Harare's unique socio-economic and environmental context, I observe that standardized engineering solutions imported from developed nations frequently fail due to cost constraints, material availability limitations, and insufficient community engagement. This research addresses the critical gap between theoretical infrastructure standards and practical implementation realities in Zimbabwean urban settings.</w:t>
      </w:r>
    </w:p>
    <w:bookmarkEnd w:id="21"/>
    <w:bookmarkStart w:id="22" w:name="research-aims-and-objectives"/>
    <w:p>
      <w:pPr>
        <w:pStyle w:val="Heading2"/>
      </w:pPr>
      <w:r>
        <w:t xml:space="preserve">Research Aims and Objectives</w:t>
      </w:r>
    </w:p>
    <w:p>
      <w:pPr>
        <w:pStyle w:val="FirstParagraph"/>
      </w:pPr>
      <w:r>
        <w:t xml:space="preserve">This Thesis Proposal aims to develop a framework for sustainable civil engineering practices tailored to Harare's specific challenges. The primary objective is to design low-cost, climate-resilient infrastructure solutions that integrate local materials, community participation, and adaptive maintenance strategies. Specific objectives include:</w:t>
      </w:r>
    </w:p>
    <w:p>
      <w:pPr>
        <w:numPr>
          <w:ilvl w:val="0"/>
          <w:numId w:val="1001"/>
        </w:numPr>
        <w:pStyle w:val="Compact"/>
      </w:pPr>
      <w:r>
        <w:t xml:space="preserve">Conducting a comprehensive assessment of drainage network failures during extreme weather events in three high-risk Harare suburbs (Borrowdale, Causeway, and Mbare)</w:t>
      </w:r>
    </w:p>
    <w:p>
      <w:pPr>
        <w:numPr>
          <w:ilvl w:val="0"/>
          <w:numId w:val="1001"/>
        </w:numPr>
        <w:pStyle w:val="Compact"/>
      </w:pPr>
      <w:r>
        <w:t xml:space="preserve">Developing a predictive model for water leakage hotspots using GIS mapping combined with historical pressure data from ZINWA</w:t>
      </w:r>
    </w:p>
    <w:p>
      <w:pPr>
        <w:numPr>
          <w:ilvl w:val="0"/>
          <w:numId w:val="1001"/>
        </w:numPr>
        <w:pStyle w:val="Compact"/>
      </w:pPr>
      <w:r>
        <w:t xml:space="preserve">Co-designing community-led maintenance protocols for informal settlement drainage systems with residents of Budiriro township</w:t>
      </w:r>
    </w:p>
    <w:bookmarkEnd w:id="22"/>
    <w:bookmarkStart w:id="23" w:name="X13211bb3dc5f3d0c17c65855cfc1c22a4617c35"/>
    <w:p>
      <w:pPr>
        <w:pStyle w:val="Heading2"/>
      </w:pPr>
      <w:r>
        <w:t xml:space="preserve">Literature Review Context (Zimbabwe Harare Focus)</w:t>
      </w:r>
    </w:p>
    <w:p>
      <w:pPr>
        <w:pStyle w:val="FirstParagraph"/>
      </w:pPr>
      <w:r>
        <w:t xml:space="preserve">Existing literature on urban infrastructure in Zimbabwe reveals significant gaps. While studies by the University of Zimbabwe (Makwanya &amp; Chikwinya, 2021) document flood impacts, they lack actionable engineering methodologies. International frameworks like UN-Habitat's "Guidelines for Sustainable Urban Drainage" (2020) fail to address Harare's specific material constraints—such as the scarcity of imported PVC pipes and high cement costs. Crucially, research by CSIR Zimbabwe (2022) highlights that 73% of infrastructure maintenance failures in Harare stem from lack of community ownership, not technical deficiency. This thesis directly bridges this gap by placing Civil Engineering solutions within Zimbabwe's socio-technical landscape, moving beyond generic recommendations to context-driven innovation.</w:t>
      </w:r>
    </w:p>
    <w:bookmarkEnd w:id="23"/>
    <w:bookmarkStart w:id="24" w:name="methodology"/>
    <w:p>
      <w:pPr>
        <w:pStyle w:val="Heading2"/>
      </w:pPr>
      <w:r>
        <w:t xml:space="preserve">Methodology</w:t>
      </w:r>
    </w:p>
    <w:p>
      <w:pPr>
        <w:pStyle w:val="FirstParagraph"/>
      </w:pPr>
      <w:r>
        <w:t xml:space="preserve">As a Civil Engineer conducting fieldwork in Zimbabwe Harare, the methodology employs a mixed-methods approach grounded in local realities:</w:t>
      </w:r>
    </w:p>
    <w:p>
      <w:pPr>
        <w:numPr>
          <w:ilvl w:val="0"/>
          <w:numId w:val="1002"/>
        </w:numPr>
        <w:pStyle w:val="Compact"/>
      </w:pPr>
      <w:r>
        <w:rPr>
          <w:bCs/>
          <w:b/>
        </w:rPr>
        <w:t xml:space="preserve">Field Assessment (Months 1-3):</w:t>
      </w:r>
      <w:r>
        <w:t xml:space="preserve"> </w:t>
      </w:r>
      <w:r>
        <w:t xml:space="preserve">Conduct site surveys of drainage networks and water mains across six Harare wards using GPS-enabled tablets. Collaborate with Harare City Council engineers to access maintenance records.</w:t>
      </w:r>
    </w:p>
    <w:p>
      <w:pPr>
        <w:numPr>
          <w:ilvl w:val="0"/>
          <w:numId w:val="1002"/>
        </w:numPr>
        <w:pStyle w:val="Compact"/>
      </w:pPr>
      <w:r>
        <w:rPr>
          <w:bCs/>
          <w:b/>
        </w:rPr>
        <w:t xml:space="preserve">Data Integration (Months 4-5):</w:t>
      </w:r>
      <w:r>
        <w:t xml:space="preserve"> </w:t>
      </w:r>
      <w:r>
        <w:t xml:space="preserve">Combine rainfall data from the Meteorological Services Department with flood incidence maps to model system vulnerabilities using HEC-RAS software.</w:t>
      </w:r>
    </w:p>
    <w:p>
      <w:pPr>
        <w:numPr>
          <w:ilvl w:val="0"/>
          <w:numId w:val="1002"/>
        </w:numPr>
        <w:pStyle w:val="Compact"/>
      </w:pPr>
      <w:r>
        <w:rPr>
          <w:bCs/>
          <w:b/>
        </w:rPr>
        <w:t xml:space="preserve">Community Co-Design Workshops (Months 6-7):</w:t>
      </w:r>
      <w:r>
        <w:t xml:space="preserve"> </w:t>
      </w:r>
      <w:r>
        <w:t xml:space="preserve">Facilitate participatory sessions in Budiriro and Mbare with community leaders, local artisans, and traditional authorities to develop culturally appropriate solutions (e.g., using locally sourced termite mound clay for permeable pavements).</w:t>
      </w:r>
    </w:p>
    <w:p>
      <w:pPr>
        <w:numPr>
          <w:ilvl w:val="0"/>
          <w:numId w:val="1002"/>
        </w:numPr>
        <w:pStyle w:val="Compact"/>
      </w:pPr>
      <w:r>
        <w:rPr>
          <w:bCs/>
          <w:b/>
        </w:rPr>
        <w:t xml:space="preserve">Prototype Development &amp; Testing (Months 8-10):</w:t>
      </w:r>
      <w:r>
        <w:t xml:space="preserve"> </w:t>
      </w:r>
      <w:r>
        <w:t xml:space="preserve">Construct small-scale drainage prototypes at the National University of Science and Technology's Harare campus, testing them under simulated heavy rainfall conditions.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practical implementation in Zimbabwe Harare. Academically, it will establish a replicable framework for context-sensitive civil engineering in Sub-Saharan African cities, challenging Eurocentric infrastructure paradigms. For practitioners, the research will deliver: (1) A cost-benefit analysis of locally sourced materials versus imported alternatives for drainage construction; (2) A community-based maintenance manual co-created with Harare residents; and (3) Policy recommendations for integrating climate resilience into the Harare City Council's Infrastructure Master Plan. Most importantly, as a Civil Engineer embedded within Zimbabwe's development context, this work directly supports National Development Vision 2030 by providing actionable tools to reduce infrastructure-related vulnerabilities affecting over 1.8 million Harare residents.</w:t>
      </w:r>
    </w:p>
    <w:bookmarkEnd w:id="25"/>
    <w:bookmarkStart w:id="26" w:name="significance-for-zimbabwe-harare"/>
    <w:p>
      <w:pPr>
        <w:pStyle w:val="Heading2"/>
      </w:pPr>
      <w:r>
        <w:t xml:space="preserve">Significance for Zimbabwe Harare</w:t>
      </w:r>
    </w:p>
    <w:p>
      <w:pPr>
        <w:pStyle w:val="FirstParagraph"/>
      </w:pPr>
      <w:r>
        <w:t xml:space="preserve">The relevance of this research extends beyond academic exercise to tangible community impact. By focusing on infrastructure that serves the needs of ordinary Harare citizens—particularly those in informal settlements—the thesis aligns with Zimbabwe's constitutional mandate for "equitable access to basic services." Successful implementation could prevent recurring flood disasters (costing the city an estimated $20 million annually) and reduce water losses by 15-20% through targeted interventions. Crucially, this Civil Engineer-led approach ensures solutions are financially viable within Zimbabwe's constrained public budget, avoiding expensive foreign-engineered systems that require unsustainable maintenance inputs. The project also fosters local capacity building: community engineers trained in the proposed maintenance protocols will sustain the infrastructure beyond the research period.</w:t>
      </w:r>
    </w:p>
    <w:bookmarkEnd w:id="26"/>
    <w:bookmarkStart w:id="27" w:name="conclusion"/>
    <w:p>
      <w:pPr>
        <w:pStyle w:val="Heading2"/>
      </w:pPr>
      <w:r>
        <w:t xml:space="preserve">Conclusion</w:t>
      </w:r>
    </w:p>
    <w:p>
      <w:pPr>
        <w:pStyle w:val="FirstParagraph"/>
      </w:pPr>
      <w:r>
        <w:t xml:space="preserve">This Thesis Proposal positions Civil Engineering as a catalyst for sustainable urban transformation in Zimbabwe Harare. It moves beyond theoretical analysis to deliver practical, community-owned infrastructure solutions that address immediate crises while building long-term resilience. The research methodology is rigorously grounded in Harare's environmental realities and socio-economic conditions, ensuring relevance to both the academic discourse on African urban development and the urgent needs of Zimbabwean citizens. By centering local knowledge, material constraints, and climate adaptation within civil engineering practice, this study will provide a blueprint for infrastructure development that empowers communities rather than imposing external solutions. The outcomes promise not only technical advancements but also a paradigm shift in how Civil Engineers engage with complex urban challenges in Zimbabwe and similar contexts across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Zimbabwe Harare</dc:title>
  <dc:creator/>
  <dc:language>en</dc:language>
  <cp:keywords/>
  <dcterms:created xsi:type="dcterms:W3CDTF">2025-12-09T10:51:55Z</dcterms:created>
  <dcterms:modified xsi:type="dcterms:W3CDTF">2025-12-09T10:51:55Z</dcterms:modified>
</cp:coreProperties>
</file>

<file path=docProps/custom.xml><?xml version="1.0" encoding="utf-8"?>
<Properties xmlns="http://schemas.openxmlformats.org/officeDocument/2006/custom-properties" xmlns:vt="http://schemas.openxmlformats.org/officeDocument/2006/docPropsVTypes"/>
</file>