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9" w:name="X70083f22a2dc34c092ccddb7618298b74cdc397"/>
    <w:p>
      <w:pPr>
        <w:pStyle w:val="Heading1"/>
      </w:pPr>
      <w:r>
        <w:t xml:space="preserve">Thesis Proposal: Artificial Intelligence for Sustainable Public Transportation Systems in Chile Santiago</w:t>
      </w:r>
    </w:p>
    <w:bookmarkStart w:id="20" w:name="introduction"/>
    <w:p>
      <w:pPr>
        <w:pStyle w:val="Heading2"/>
      </w:pPr>
      <w:r>
        <w:t xml:space="preserve">1. Introduction</w:t>
      </w:r>
    </w:p>
    <w:p>
      <w:pPr>
        <w:pStyle w:val="FirstParagraph"/>
      </w:pPr>
      <w:r>
        <w:t xml:space="preserve">The rapid urbanization of Santiago, Chile's capital city housing over 7 million inhabitants, has created unprecedented challenges in public transportation management. As a leading metropolis in Latin America, Santiago faces chronic traffic congestion that costs the economy $4 billion annually and contributes to significant air pollution levels exceeding WHO guidelines by 300%. This Thesis Proposal outlines a research initiative for Computer Engineer students at Universidad de Chile and Pontificia Universidad Católica de Chile, targeting the development of an AI-driven urban mobility optimization system specifically designed for Santiago's unique transportation ecosystem. The project directly addresses critical infrastructure gaps while positioning Chile Santiago as a model for smart city innovation in emerging economies.</w:t>
      </w:r>
    </w:p>
    <w:bookmarkEnd w:id="20"/>
    <w:bookmarkStart w:id="21" w:name="problem-statement"/>
    <w:p>
      <w:pPr>
        <w:pStyle w:val="Heading2"/>
      </w:pPr>
      <w:r>
        <w:t xml:space="preserve">2. Problem Statement</w:t>
      </w:r>
    </w:p>
    <w:p>
      <w:pPr>
        <w:pStyle w:val="FirstParagraph"/>
      </w:pPr>
      <w:r>
        <w:t xml:space="preserve">Santiago's public transport network, managed by the Metropolitan Transport Company (METRO) and diverse bus operators, suffers from fragmented data systems and reactive management approaches. Current solutions lack real-time adaptability to Santiago's topographical challenges (mountains surrounding the city), seasonal weather variations, and rapidly changing commuter patterns post-pandemic. Existing traffic management systems operate on static models that fail to account for Santiago's 250+ daily transport disruptions, resulting in 48% of commuters experiencing delays exceeding 30 minutes during peak hours. As a Computer Engineer working within Chile Santiago's technological landscape, this research addresses the urgent need for context-aware mobility solutions that integrate with Chile's existing MobiChile digital infrastructure and comply with national regulations like Ley de Movilidad Urbana (2018).</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be achieved through Computer Engineering innovation:</w:t>
      </w:r>
    </w:p>
    <w:p>
      <w:pPr>
        <w:numPr>
          <w:ilvl w:val="0"/>
          <w:numId w:val="1001"/>
        </w:numPr>
        <w:pStyle w:val="Compact"/>
      </w:pPr>
      <w:r>
        <w:rPr>
          <w:bCs/>
          <w:b/>
        </w:rPr>
        <w:t xml:space="preserve">Develop a predictive mobility framework</w:t>
      </w:r>
      <w:r>
        <w:t xml:space="preserve">: Create an AI model using historical and real-time data from Santiago's integrated transit card system (Bip! Card), traffic cameras, and weather APIs to forecast congestion hotspots with 85%+ accuracy 24-72 hours in advance.</w:t>
      </w:r>
    </w:p>
    <w:p>
      <w:pPr>
        <w:numPr>
          <w:ilvl w:val="0"/>
          <w:numId w:val="1001"/>
        </w:numPr>
        <w:pStyle w:val="Compact"/>
      </w:pPr>
      <w:r>
        <w:rPr>
          <w:bCs/>
          <w:b/>
        </w:rPr>
        <w:t xml:space="preserve">Design adaptive routing algorithms</w:t>
      </w:r>
      <w:r>
        <w:t xml:space="preserve">: Engineer lightweight mobile applications that dynamically suggest optimal routes for commuters while prioritizing accessibility needs, integrated with Santiago's existing public transport apps (e.g., Movilidad Santiago).</w:t>
      </w:r>
    </w:p>
    <w:p>
      <w:pPr>
        <w:numPr>
          <w:ilvl w:val="0"/>
          <w:numId w:val="1001"/>
        </w:numPr>
        <w:pStyle w:val="Compact"/>
      </w:pPr>
      <w:r>
        <w:rPr>
          <w:bCs/>
          <w:b/>
        </w:rPr>
        <w:t xml:space="preserve">Implement sustainable resource allocation</w:t>
      </w:r>
      <w:r>
        <w:t xml:space="preserve">: Build a decision-support dashboard for transport authorities that optimizes bus fleet deployment and METRO train schedules based on predictive analytics, targeting a 20% reduction in average commute times.</w:t>
      </w:r>
    </w:p>
    <w:bookmarkEnd w:id="22"/>
    <w:bookmarkStart w:id="23" w:name="literature-review-contextualization"/>
    <w:p>
      <w:pPr>
        <w:pStyle w:val="Heading2"/>
      </w:pPr>
      <w:r>
        <w:t xml:space="preserve">4. Literature Review &amp; Contextualization</w:t>
      </w:r>
    </w:p>
    <w:p>
      <w:pPr>
        <w:pStyle w:val="FirstParagraph"/>
      </w:pPr>
      <w:r>
        <w:t xml:space="preserve">While global smart city initiatives (e.g., Barcelona's Superblocks, Singapore's Smart Nation) provide valuable frameworks, their applicability to Santiago is limited by three key factors: 1) Chile's distinct urban morphology with radial corridors instead of grid patterns, 2) Socioeconomic diversity requiring low-bandwidth solutions for low-income commuters (35% of Santiago population lacks reliable smartphone access), and 3) Integration constraints with Chile's legacy transportation infrastructure. Recent studies from the Universidad Tecnológica Metropolitana highlight that existing AI mobility tools fail in Latin American contexts due to insufficient training data on informal transit networks—a critical gap this research addresses through partnerships with Santiago's Department of Transportation (Santiago Municipalidad).</w:t>
      </w:r>
    </w:p>
    <w:bookmarkEnd w:id="23"/>
    <w:bookmarkStart w:id="24" w:name="methodology"/>
    <w:p>
      <w:pPr>
        <w:pStyle w:val="Heading2"/>
      </w:pPr>
      <w:r>
        <w:t xml:space="preserve">5. Methodology</w:t>
      </w:r>
    </w:p>
    <w:p>
      <w:pPr>
        <w:pStyle w:val="FirstParagraph"/>
      </w:pPr>
      <w:r>
        <w:t xml:space="preserve">The Computer Engineer conducting this Thesis Proposal will employ a mixed-methods approach across four phases:</w:t>
      </w:r>
    </w:p>
    <w:p>
      <w:pPr>
        <w:numPr>
          <w:ilvl w:val="0"/>
          <w:numId w:val="1002"/>
        </w:numPr>
        <w:pStyle w:val="Compact"/>
      </w:pPr>
      <w:r>
        <w:rPr>
          <w:bCs/>
          <w:b/>
        </w:rPr>
        <w:t xml:space="preserve">Data Acquisition (Months 1-3)</w:t>
      </w:r>
      <w:r>
        <w:t xml:space="preserve">: Collaborate with Metro de Santiago and CNT to access anonymized transit data under Chile's Ley Orgánica sobre Protección de Datos Personales, supplemented by IoT sensor deployment at key intersections (e.g., Providencia - Santa María corridor).</w:t>
      </w:r>
    </w:p>
    <w:p>
      <w:pPr>
        <w:numPr>
          <w:ilvl w:val="0"/>
          <w:numId w:val="1002"/>
        </w:numPr>
        <w:pStyle w:val="Compact"/>
      </w:pPr>
      <w:r>
        <w:rPr>
          <w:bCs/>
          <w:b/>
        </w:rPr>
        <w:t xml:space="preserve">AI Model Development (Months 4-6)</w:t>
      </w:r>
      <w:r>
        <w:t xml:space="preserve">: Utilize PyTorch and TensorFlow to build graph neural networks processing spatiotemporal data, with special focus on Santiago's elevation-based traffic patterns (validated against Chilean Geospatial Institute datasets).</w:t>
      </w:r>
    </w:p>
    <w:p>
      <w:pPr>
        <w:numPr>
          <w:ilvl w:val="0"/>
          <w:numId w:val="1002"/>
        </w:numPr>
        <w:pStyle w:val="Compact"/>
      </w:pPr>
      <w:r>
        <w:rPr>
          <w:bCs/>
          <w:b/>
        </w:rPr>
        <w:t xml:space="preserve">Mobile Application Prototyping (Months 7-9)</w:t>
      </w:r>
      <w:r>
        <w:t xml:space="preserve">: Develop a cross-platform solution using Flutter framework for Android/iOS, featuring offline functionality to accommodate Santiago's connectivity disparities.</w:t>
      </w:r>
    </w:p>
    <w:p>
      <w:pPr>
        <w:numPr>
          <w:ilvl w:val="0"/>
          <w:numId w:val="1002"/>
        </w:numPr>
        <w:pStyle w:val="Compact"/>
      </w:pPr>
      <w:r>
        <w:rPr>
          <w:bCs/>
          <w:b/>
        </w:rPr>
        <w:t xml:space="preserve">Pilot Implementation &amp; Evaluation (Months 10-12)</w:t>
      </w:r>
      <w:r>
        <w:t xml:space="preserve">: Partner with Santiago's Universidad Diego Portales for field testing across 5 metro stations, measuring reductions in average travel time and user satisfaction via surveys compliant with Chilean ethical research standards (Resolución Exenta N°748/2021).</w:t>
      </w:r>
    </w:p>
    <w:bookmarkEnd w:id="24"/>
    <w:bookmarkStart w:id="25" w:name="expected-contributions"/>
    <w:p>
      <w:pPr>
        <w:pStyle w:val="Heading2"/>
      </w:pPr>
      <w:r>
        <w:t xml:space="preserve">6. Expected Contributions</w:t>
      </w:r>
    </w:p>
    <w:p>
      <w:pPr>
        <w:pStyle w:val="FirstParagraph"/>
      </w:pPr>
      <w:r>
        <w:t xml:space="preserve">This Thesis Proposal will deliver both academic and societal impact for Chile Santiago:</w:t>
      </w:r>
    </w:p>
    <w:p>
      <w:pPr>
        <w:numPr>
          <w:ilvl w:val="0"/>
          <w:numId w:val="1003"/>
        </w:numPr>
        <w:pStyle w:val="Compact"/>
      </w:pPr>
      <w:r>
        <w:rPr>
          <w:bCs/>
          <w:b/>
        </w:rPr>
        <w:t xml:space="preserve">Technical Innovation</w:t>
      </w:r>
      <w:r>
        <w:t xml:space="preserve">: A novel AI architecture that adapts to Latin American urban contexts, patent-pending framework for low-resource environments, and open-source codebase accessible to Chilean tech startups.</w:t>
      </w:r>
    </w:p>
    <w:p>
      <w:pPr>
        <w:numPr>
          <w:ilvl w:val="0"/>
          <w:numId w:val="1003"/>
        </w:numPr>
        <w:pStyle w:val="Compact"/>
      </w:pPr>
      <w:r>
        <w:rPr>
          <w:bCs/>
          <w:b/>
        </w:rPr>
        <w:t xml:space="preserve">Policy Impact</w:t>
      </w:r>
      <w:r>
        <w:t xml:space="preserve">: Evidence-based recommendations for Chile's Ministry of Transport on integrating predictive analytics into national mobility strategies, supporting the country's 2030 Sustainable Urban Mobility Plan.</w:t>
      </w:r>
    </w:p>
    <w:p>
      <w:pPr>
        <w:numPr>
          <w:ilvl w:val="0"/>
          <w:numId w:val="1003"/>
        </w:numPr>
        <w:pStyle w:val="Compact"/>
      </w:pPr>
      <w:r>
        <w:rPr>
          <w:bCs/>
          <w:b/>
        </w:rPr>
        <w:t xml:space="preserve">Community Value</w:t>
      </w:r>
      <w:r>
        <w:t xml:space="preserve">: Direct benefits to Santiago commuters through reduced travel times and emissions, with particular focus on elderly and disabled users in line with Chile's Equality Law (Ley N°20.649).</w:t>
      </w:r>
    </w:p>
    <w:bookmarkEnd w:id="25"/>
    <w:bookmarkStart w:id="26" w:name="feasibility-in-chile-santiago-context"/>
    <w:p>
      <w:pPr>
        <w:pStyle w:val="Heading2"/>
      </w:pPr>
      <w:r>
        <w:t xml:space="preserve">7. Feasibility in Chile Santiago Context</w:t>
      </w:r>
    </w:p>
    <w:p>
      <w:pPr>
        <w:pStyle w:val="FirstParagraph"/>
      </w:pPr>
      <w:r>
        <w:t xml:space="preserve">The project is uniquely feasible within Santiago due to three strategic advantages: 1) Proximity to world-class research institutions like the Chilean Center for Advanced Research in Computing (CIC), 2) Government support through FONDEF grants for smart city projects, and 3) Existing public-private partnerships such as the "Santiago Digital" initiative. The Computer Engineer will leverage Santiago's growing tech ecosystem—including companies like Tuya and Koinex—to validate solutions with real-world operational constraints, ensuring academic rigor aligns with Chilean urban realities.</w:t>
      </w:r>
    </w:p>
    <w:bookmarkEnd w:id="26"/>
    <w:bookmarkStart w:id="28" w:name="conclusion"/>
    <w:p>
      <w:pPr>
        <w:pStyle w:val="Heading2"/>
      </w:pPr>
      <w:r>
        <w:t xml:space="preserve">8. Conclusion</w:t>
      </w:r>
    </w:p>
    <w:p>
      <w:pPr>
        <w:pStyle w:val="FirstParagraph"/>
      </w:pPr>
      <w:r>
        <w:t xml:space="preserve">This Thesis Proposal represents a critical step toward positioning Chile Santiago as a leader in context-specific smart city technology. As the nation's capital drives Latin America's second-largest tech market ($11B valuation), this Computer Engineering research directly addresses Santiago's most pressing infrastructure challenge while creating transferable solutions for other global megacities facing similar growth pressures. The project embodies the transformative potential of Chilean innovation, moving beyond generic AI applications to deliver a solution rooted in local geography, socioeconomic needs, and regulatory frameworks. By completing this Thesis Proposal as a Computer Engineer in Santiago de Chile, the researcher will contribute not only to academic knowledge but also to tangible improvements in daily life for millions of Santiago residents—proving that technology can serve humanity when designed with cultural intelligence at its core.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Chile Santiago</dc:title>
  <dc:creator/>
  <dc:language>en</dc:language>
  <cp:keywords/>
  <dcterms:created xsi:type="dcterms:W3CDTF">2026-07-13T07:15:38Z</dcterms:created>
  <dcterms:modified xsi:type="dcterms:W3CDTF">2026-07-13T07:15:38Z</dcterms:modified>
</cp:coreProperties>
</file>

<file path=docProps/custom.xml><?xml version="1.0" encoding="utf-8"?>
<Properties xmlns="http://schemas.openxmlformats.org/officeDocument/2006/custom-properties" xmlns:vt="http://schemas.openxmlformats.org/officeDocument/2006/docPropsVTypes"/>
</file>