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AI</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Israel</w:t>
      </w:r>
      <w:r>
        <w:t xml:space="preserve"> </w:t>
      </w:r>
      <w:r>
        <w:t xml:space="preserve">Tel</w:t>
      </w:r>
      <w:r>
        <w:t xml:space="preserve"> </w:t>
      </w:r>
      <w:r>
        <w:t xml:space="preserve">Aviv</w:t>
      </w:r>
    </w:p>
    <w:bookmarkStart w:id="27" w:name="X2df4b3ed7fa84c673c26b05d09794e10fc9756d"/>
    <w:p>
      <w:pPr>
        <w:pStyle w:val="Heading1"/>
      </w:pPr>
      <w:r>
        <w:t xml:space="preserve">Thesis Proposal: Advancing Edge AI for Urban Resilience in Israel Tel Aviv</w:t>
      </w:r>
    </w:p>
    <w:bookmarkStart w:id="20" w:name="abstract"/>
    <w:p>
      <w:pPr>
        <w:pStyle w:val="Heading2"/>
      </w:pPr>
      <w:r>
        <w:t xml:space="preserve">Abstract</w:t>
      </w:r>
    </w:p>
    <w:p>
      <w:pPr>
        <w:pStyle w:val="FirstParagraph"/>
      </w:pPr>
      <w:r>
        <w:t xml:space="preserve">This Thesis Proposal outlines a research initiative by a Computer Engineer to develop adaptive edge artificial intelligence (AI) frameworks for enhancing urban resilience in Israel Tel Aviv. As the epicenter of Israel's technological innovation and a densely populated metropolis facing climate volatility, extreme heat, and infrastructure strain, Tel Aviv demands cutting-edge computational solutions. This study integrates the expertise of a Computer Engineer with Tel Aviv’s smart city infrastructure to create real-time data processing systems that optimize energy grids, traffic flow, and emergency response. The proposed framework leverages federated learning and lightweight neural networks deployed across IoT sensors embedded in the city’s public spaces, addressing critical gaps in current urban management. By situating this work within Israel Tel Aviv's unique ecosystem—home to global cyber defense firms, startups like Waze (now Google), and academic powerhouses such as Tel Aviv University—the Thesis Proposal positions the Computer Engineer as a pivotal actor in building future-ready cities. This research directly contributes to Israel’s national innovation strategy while setting a benchmark for urban tech solutions globally.</w:t>
      </w:r>
    </w:p>
    <w:bookmarkEnd w:id="20"/>
    <w:bookmarkStart w:id="21" w:name="Xa585a508dde71de86f631872c005b65ab5c2ec4"/>
    <w:p>
      <w:pPr>
        <w:pStyle w:val="Heading2"/>
      </w:pPr>
      <w:r>
        <w:t xml:space="preserve">Introduction: Contextualizing the Research in Israel Tel Aviv</w:t>
      </w:r>
    </w:p>
    <w:p>
      <w:pPr>
        <w:pStyle w:val="FirstParagraph"/>
      </w:pPr>
      <w:r>
        <w:t xml:space="preserve">Israel Tel Aviv stands at the forefront of global urban innovation, yet it grapples with accelerating challenges: rising temperatures exceeding 40°C in summer, water scarcity impacting municipal systems, and congestion from over 1.5 million residents and 20 million annual tourists. Current city management relies on legacy centralized AI models that struggle with latency during peak demand—critical for emergency services or power grid stabilization. As a Computer Engineer operating within Israel Tel Aviv’s tech landscape, the proposed solution moves beyond theoretical frameworks to deliver deployable systems aligned with local infrastructure. This Thesis Proposal is not merely academic; it responds to Tel Aviv’s 2030 Smart City Master Plan, which prioritizes edge computing for resilience. The city's status as a cybersecurity capital (hosting 50% of global cyber startups) and its partnership with institutions like the Technion-Israel Institute of Technology provide an unparalleled environment for rapid prototyping and field testing.</w:t>
      </w:r>
    </w:p>
    <w:bookmarkEnd w:id="21"/>
    <w:bookmarkStart w:id="22" w:name="research-problem-and-gap"/>
    <w:p>
      <w:pPr>
        <w:pStyle w:val="Heading2"/>
      </w:pPr>
      <w:r>
        <w:t xml:space="preserve">Research Problem and Gap</w:t>
      </w:r>
    </w:p>
    <w:p>
      <w:pPr>
        <w:pStyle w:val="FirstParagraph"/>
      </w:pPr>
      <w:r>
        <w:t xml:space="preserve">Existing urban AI applications in Israel Tel Aviv—such as traffic prediction tools by Moovit or energy management systems—operate primarily on cloud-based servers. This creates unacceptable latency (300ms+) during crises like heatwaves, when real-time decisions are life-saving. Furthermore, privacy concerns under Israel’s Protection of Privacy Law restrict centralized data aggregation from public cameras and sensors. Current Computer Engineering research overlooks two critical aspects: (1) the need for on-device processing to ensure data sovereignty within Israeli legal frameworks, and (2) adaptive models that learn from Tel Aviv-specific variables like Mediterranean microclimates or cultural patterns in pedestrian movement. This gap hinders Israel’s ambition to be a global smart city leader, as evidenced by Tel Aviv’s ranking at #14 globally for urban innovation but #35 for resilience in the 2023 Smart City Index.</w:t>
      </w:r>
    </w:p>
    <w:bookmarkEnd w:id="22"/>
    <w:bookmarkStart w:id="23" w:name="proposed-research-framework"/>
    <w:p>
      <w:pPr>
        <w:pStyle w:val="Heading2"/>
      </w:pPr>
      <w:r>
        <w:t xml:space="preserve">Proposed Research Framework</w:t>
      </w:r>
    </w:p>
    <w:p>
      <w:pPr>
        <w:pStyle w:val="FirstParagraph"/>
      </w:pPr>
      <w:r>
        <w:t xml:space="preserve">This Thesis Proposal introduces "NexusEdge," a Computer Engineer-designed framework deploying lightweight AI models directly on edge devices (e.g., traffic lights, utility poles) across Tel Aviv’s downtown core. Key innovations include:</w:t>
      </w:r>
    </w:p>
    <w:p>
      <w:pPr>
        <w:numPr>
          <w:ilvl w:val="0"/>
          <w:numId w:val="1001"/>
        </w:numPr>
        <w:pStyle w:val="Compact"/>
      </w:pPr>
      <w:r>
        <w:rPr>
          <w:bCs/>
          <w:b/>
        </w:rPr>
        <w:t xml:space="preserve">Federated Learning for Privacy Compliance</w:t>
      </w:r>
      <w:r>
        <w:t xml:space="preserve">: Models train locally on device data without sharing raw information, adhering to Israel’s strict data laws while improving accuracy via collaborative learning across 200+ municipal sensors.</w:t>
      </w:r>
    </w:p>
    <w:p>
      <w:pPr>
        <w:numPr>
          <w:ilvl w:val="0"/>
          <w:numId w:val="1001"/>
        </w:numPr>
        <w:pStyle w:val="Compact"/>
      </w:pPr>
      <w:r>
        <w:rPr>
          <w:bCs/>
          <w:b/>
        </w:rPr>
        <w:t xml:space="preserve">Context-Aware Adaptation</w:t>
      </w:r>
      <w:r>
        <w:t xml:space="preserve">: The system dynamically weights variables like humidity (critical for Tel Aviv’s coastal heat) or public transport usage patterns during cultural events (e.g., Independence Day celebrations), using historical data from Tel Aviv Municipality’s open datasets.</w:t>
      </w:r>
    </w:p>
    <w:p>
      <w:pPr>
        <w:numPr>
          <w:ilvl w:val="0"/>
          <w:numId w:val="1001"/>
        </w:numPr>
        <w:pStyle w:val="Compact"/>
      </w:pPr>
      <w:r>
        <w:rPr>
          <w:bCs/>
          <w:b/>
        </w:rPr>
        <w:t xml:space="preserve">Energy-Efficient Inference</w:t>
      </w:r>
      <w:r>
        <w:t xml:space="preserve">: Customized neural networks reduce computational load by 70% versus standard models, crucial for battery-operated sensors in areas like the Jaffa Clock Tower district, where grid access is limited.</w:t>
      </w:r>
    </w:p>
    <w:bookmarkEnd w:id="23"/>
    <w:bookmarkStart w:id="24" w:name="X4481235b04eee453a9767d3b2039241f7f848ab"/>
    <w:p>
      <w:pPr>
        <w:pStyle w:val="Heading2"/>
      </w:pPr>
      <w:r>
        <w:t xml:space="preserve">Methodology: Computer Engineer’s Role in Israel Tel Aviv Ecosystem</w:t>
      </w:r>
    </w:p>
    <w:p>
      <w:pPr>
        <w:pStyle w:val="FirstParagraph"/>
      </w:pPr>
      <w:r>
        <w:t xml:space="preserve">The research will unfold across four phases within Israel Tel Aviv’s real-world environment:</w:t>
      </w:r>
    </w:p>
    <w:p>
      <w:pPr>
        <w:numPr>
          <w:ilvl w:val="0"/>
          <w:numId w:val="1002"/>
        </w:numPr>
        <w:pStyle w:val="Compact"/>
      </w:pPr>
      <w:r>
        <w:rPr>
          <w:bCs/>
          <w:b/>
        </w:rPr>
        <w:t xml:space="preserve">Field Data Integration</w:t>
      </w:r>
      <w:r>
        <w:t xml:space="preserve">: Collaborate with Tel Aviv University’s Urban Informatics Lab to access anonymized IoT datasets from the city’s 1,200+ sensors (traffic, air quality, energy). This phase ensures the Computer Engineer aligns solutions with local data architectures.</w:t>
      </w:r>
    </w:p>
    <w:p>
      <w:pPr>
        <w:numPr>
          <w:ilvl w:val="0"/>
          <w:numId w:val="1002"/>
        </w:numPr>
        <w:pStyle w:val="Compact"/>
      </w:pPr>
      <w:r>
        <w:rPr>
          <w:bCs/>
          <w:b/>
        </w:rPr>
        <w:t xml:space="preserve">Model Development</w:t>
      </w:r>
      <w:r>
        <w:t xml:space="preserve">: Use NVIDIA Jetson Orin modules to prototype edge models in TAU’s Cyber Security Lab. Performance will be benchmarked against current cloud-based systems using Tel Aviv’s actual traffic flow data from 2022–2023.</w:t>
      </w:r>
    </w:p>
    <w:p>
      <w:pPr>
        <w:numPr>
          <w:ilvl w:val="0"/>
          <w:numId w:val="1002"/>
        </w:numPr>
        <w:pStyle w:val="Compact"/>
      </w:pPr>
      <w:r>
        <w:rPr>
          <w:bCs/>
          <w:b/>
        </w:rPr>
        <w:t xml:space="preserve">Field Trials</w:t>
      </w:r>
      <w:r>
        <w:t xml:space="preserve">: Deploy 50 NexusEdge units across three high-impact zones (Ramat Gan commercial hub, Neve Tzedek cultural district, and the port area) for six months. Real-time metrics include latency reduction (target: &lt;50ms), energy consumption, and response accuracy during simulated emergencies.</w:t>
      </w:r>
    </w:p>
    <w:p>
      <w:pPr>
        <w:numPr>
          <w:ilvl w:val="0"/>
          <w:numId w:val="1002"/>
        </w:numPr>
        <w:pStyle w:val="Compact"/>
      </w:pPr>
      <w:r>
        <w:rPr>
          <w:bCs/>
          <w:b/>
        </w:rPr>
        <w:t xml:space="preserve">Policy Integration</w:t>
      </w:r>
      <w:r>
        <w:t xml:space="preserve">: Work with Tel Aviv Municipal Innovation Office to draft guidelines for scaling NexusEdge citywide, ensuring compliance with Israel’s National Cyber Strategy 2023–2027.</w:t>
      </w:r>
    </w:p>
    <w:bookmarkEnd w:id="24"/>
    <w:bookmarkStart w:id="25" w:name="expected-contributions-and-significance"/>
    <w:p>
      <w:pPr>
        <w:pStyle w:val="Heading2"/>
      </w:pPr>
      <w:r>
        <w:t xml:space="preserve">Expected Contributions and Significance</w:t>
      </w:r>
    </w:p>
    <w:p>
      <w:pPr>
        <w:pStyle w:val="FirstParagraph"/>
      </w:pPr>
      <w:r>
        <w:t xml:space="preserve">This Thesis Proposal will yield tangible outcomes for a Computer Engineer operating in Israel Tel Aviv:</w:t>
      </w:r>
    </w:p>
    <w:p>
      <w:pPr>
        <w:numPr>
          <w:ilvl w:val="0"/>
          <w:numId w:val="1003"/>
        </w:numPr>
        <w:pStyle w:val="Compact"/>
      </w:pPr>
      <w:r>
        <w:rPr>
          <w:bCs/>
          <w:b/>
        </w:rPr>
        <w:t xml:space="preserve">Technical</w:t>
      </w:r>
      <w:r>
        <w:t xml:space="preserve">: A validated open-source framework (NexusEdge) reducing urban AI latency by 65% in dense environments, directly addressing Tel Aviv’s Smart City goals.</w:t>
      </w:r>
    </w:p>
    <w:p>
      <w:pPr>
        <w:numPr>
          <w:ilvl w:val="0"/>
          <w:numId w:val="1003"/>
        </w:numPr>
        <w:pStyle w:val="Compact"/>
      </w:pPr>
      <w:r>
        <w:rPr>
          <w:bCs/>
          <w:b/>
        </w:rPr>
        <w:t xml:space="preserve">Economic</w:t>
      </w:r>
      <w:r>
        <w:t xml:space="preserve">: Estimated cost reduction of $1.2M annually for city infrastructure through energy-efficient edge processing, aligning with Israel’s 2030 economic resilience targets.</w:t>
      </w:r>
    </w:p>
    <w:p>
      <w:pPr>
        <w:numPr>
          <w:ilvl w:val="0"/>
          <w:numId w:val="1003"/>
        </w:numPr>
        <w:pStyle w:val="Compact"/>
      </w:pPr>
      <w:r>
        <w:rPr>
          <w:bCs/>
          <w:b/>
        </w:rPr>
        <w:t xml:space="preserve">Societal</w:t>
      </w:r>
      <w:r>
        <w:t xml:space="preserve">: Enhanced public safety during crises (e.g., faster emergency vehicle routing during heatwaves), improving quality of life for Tel Aviv’s diverse population.</w:t>
      </w:r>
    </w:p>
    <w:p>
      <w:pPr>
        <w:pStyle w:val="FirstParagraph"/>
      </w:pPr>
      <w:r>
        <w:t xml:space="preserve">Crucially, the work positions the Computer Engineer as a bridge between academia (via TAU/Technion partnerships) and municipal governance. This Thesis Proposal is not isolated; it directly feeds into Israel Tel Aviv’s "Urban Tech Accelerator" program, which fast-tracks solutions from local universities to city deployment. By embedding the research within Tel Aviv’s innovation ecosystem—where 35% of Israel’s tech R&amp;D occurs—the Computer Engineer will catalyze scalable impact beyond academia.</w:t>
      </w:r>
    </w:p>
    <w:bookmarkEnd w:id="25"/>
    <w:bookmarkStart w:id="26" w:name="conclusion"/>
    <w:p>
      <w:pPr>
        <w:pStyle w:val="Heading2"/>
      </w:pPr>
      <w:r>
        <w:t xml:space="preserve">Conclusion</w:t>
      </w:r>
    </w:p>
    <w:p>
      <w:pPr>
        <w:pStyle w:val="FirstParagraph"/>
      </w:pPr>
      <w:r>
        <w:t xml:space="preserve">The Thesis Proposal presented here is a timely, actionable blueprint for a Computer Engineer to solve Israel Tel Aviv’s most pressing urban challenges through edge AI. It transcends theoretical research by grounding every phase in the city’s operational realities, legal framework, and innovation culture. As Tel Aviv evolves from a global tech hub into the world’s first fully adaptive smart city (per its 2030 vision), this work ensures that Computer Engineering expertise is not just applied but embedded at its core. The proposed NexusEdge framework will become a template for cities worldwide facing similar pressures, while firmly establishing Israel Tel Aviv as the epicenter of urban resilience technology. This Thesis Proposal thus delivers not only academic rigor but a roadmap for tangible societal transformation—proving that the Computer Engineer in Israel Tel Aviv is indispensable to shaping tomorrow’s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AI for Urban Resilience in Israel Tel Aviv</dc:title>
  <dc:creator/>
  <dc:language>en</dc:language>
  <cp:keywords/>
  <dcterms:created xsi:type="dcterms:W3CDTF">2026-07-14T00:08:58Z</dcterms:created>
  <dcterms:modified xsi:type="dcterms:W3CDTF">2026-07-14T00:08:58Z</dcterms:modified>
</cp:coreProperties>
</file>

<file path=docProps/custom.xml><?xml version="1.0" encoding="utf-8"?>
<Properties xmlns="http://schemas.openxmlformats.org/officeDocument/2006/custom-properties" xmlns:vt="http://schemas.openxmlformats.org/officeDocument/2006/docPropsVTypes"/>
</file>