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Edge</w:t>
      </w:r>
      <w:r>
        <w:t xml:space="preserve"> </w:t>
      </w:r>
      <w:r>
        <w:t xml:space="preserve">Computing</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a852c719c6427aee591b0b59c4bbdb918ce6de0"/>
    <w:p>
      <w:pPr>
        <w:pStyle w:val="Heading1"/>
      </w:pPr>
      <w:r>
        <w:t xml:space="preserve">Thesis Proposal: Designing a Resilient Edge Computing Framework for Critical Infrastructure in New Zealand Wellington</w:t>
      </w:r>
    </w:p>
    <w:bookmarkStart w:id="20" w:name="abstract"/>
    <w:p>
      <w:pPr>
        <w:pStyle w:val="Heading2"/>
      </w:pPr>
      <w:r>
        <w:t xml:space="preserve">Abstract</w:t>
      </w:r>
    </w:p>
    <w:p>
      <w:pPr>
        <w:pStyle w:val="FirstParagraph"/>
      </w:pPr>
      <w:r>
        <w:t xml:space="preserve">This Thesis Proposal outlines a research project focused on developing an adaptive edge computing architecture tailored to the unique environmental and infrastructural challenges of New Zealand's capital city, Wellington. As a Computer Engineer working within the vibrant tech ecosystem of Wellington, this research addresses critical gaps in disaster-resilient infrastructure for urban environments prone to seismic activity and extreme weather events. The proposed framework integrates real-time data analytics, low-latency networking, and renewable energy integration to ensure uninterrupted service delivery during natural disasters—a pressing need for Wellington's healthcare, emergency response, and municipal systems. This work will position the Computer Engineer as a pivotal actor in building future-proof urban infrastructure aligned with New Zealand's national digital strategy. The research is expected to contribute 5–7 peer-reviewed publications and deliver actionable solutions for Wellington City Council and local tech innovators.</w:t>
      </w:r>
    </w:p>
    <w:bookmarkEnd w:id="20"/>
    <w:bookmarkStart w:id="21" w:name="X886cfc0f2fddef0c352efae40b6fc9ef2f48858"/>
    <w:p>
      <w:pPr>
        <w:pStyle w:val="Heading2"/>
      </w:pPr>
      <w:r>
        <w:t xml:space="preserve">1. Introduction: Contextualizing the Need in New Zealand Wellington</w:t>
      </w:r>
    </w:p>
    <w:p>
      <w:pPr>
        <w:pStyle w:val="FirstParagraph"/>
      </w:pPr>
      <w:r>
        <w:t xml:space="preserve">New Zealand Wellington, situated on the southern tip of the North Island, faces complex urban engineering challenges exacerbated by its location on active tectonic plates and vulnerability to cyclonic weather. Recent seismic events and climate-driven disruptions have exposed critical weaknesses in centralized IT infrastructure supporting public services. As a burgeoning hub for technology innovation—with key clusters at the University of Wellington, Hutt Valley Tech Hub, and companies like Xero—Wellington demands locally engineered solutions rather than imported models. This Thesis Proposal responds to that imperative by positioning the Computer Engineer as a central figure in co-designing resilient systems for New Zealand's unique environment. The project directly aligns with the New Zealand Government's National Cyber Strategy (2023) and Wellington City Council’s Climate Resilience Plan, which prioritizes "technology-led urban adaptation."</w:t>
      </w:r>
    </w:p>
    <w:bookmarkEnd w:id="21"/>
    <w:bookmarkStart w:id="22" w:name="X6f7aae831ad8fba9cfeba33acc5a68bb73ca287"/>
    <w:p>
      <w:pPr>
        <w:pStyle w:val="Heading2"/>
      </w:pPr>
      <w:r>
        <w:t xml:space="preserve">2. Problem Statement: Gaps in Current Infrastructure</w:t>
      </w:r>
    </w:p>
    <w:p>
      <w:pPr>
        <w:pStyle w:val="FirstParagraph"/>
      </w:pPr>
      <w:r>
        <w:t xml:space="preserve">Existing cloud-centric architectures fail catastrophically during regional outages common in Wellington (e.g., the 2016 Kaikoura earthquake that severed fiber lines). Centralized data centers cannot guarantee continuity for emergency services, hospitals like Wellington Regional Hospital, or critical transport systems. Current edge computing implementations—often optimized for industrial settings elsewhere—are ill-suited for New Zealand’s microclimate variations and power grid instability. This research identifies three key gaps: (1) Lack of seismic-aware network topology design; (2) Absence of renewable energy integration in edge nodes; (3) Inadequate local data sovereignty frameworks compliant with New Zealand's Privacy Act 2020. These gaps represent a critical opportunity for the Computer Engineer to pioneer context-specific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w:t>
      </w:r>
      <w:r>
        <w:t xml:space="preserve">: Develop an edge computing architecture with seismic-detection modules and adaptive routing protocols calibrated for Wellington’s fault lines.</w:t>
      </w:r>
    </w:p>
    <w:p>
      <w:pPr>
        <w:numPr>
          <w:ilvl w:val="0"/>
          <w:numId w:val="1001"/>
        </w:numPr>
        <w:pStyle w:val="Compact"/>
      </w:pPr>
      <w:r>
        <w:rPr>
          <w:bCs/>
          <w:b/>
        </w:rPr>
        <w:t xml:space="preserve">Integrate</w:t>
      </w:r>
      <w:r>
        <w:t xml:space="preserve">: Embed solar/wind hybrid power systems into edge nodes to maintain 72+ hours of operation during grid failures—addressing Wellington’s high renewable energy potential.</w:t>
      </w:r>
    </w:p>
    <w:p>
      <w:pPr>
        <w:numPr>
          <w:ilvl w:val="0"/>
          <w:numId w:val="1001"/>
        </w:numPr>
        <w:pStyle w:val="Compact"/>
      </w:pPr>
      <w:r>
        <w:rPr>
          <w:bCs/>
          <w:b/>
        </w:rPr>
        <w:t xml:space="preserve">Validate</w:t>
      </w:r>
      <w:r>
        <w:t xml:space="preserve">: Test the framework against simulated Wellington-specific disaster scenarios (earthquakes, extreme rain) using data from Environment Canterbury and NIWA weather stations.</w:t>
      </w:r>
    </w:p>
    <w:p>
      <w:pPr>
        <w:numPr>
          <w:ilvl w:val="0"/>
          <w:numId w:val="1001"/>
        </w:numPr>
        <w:pStyle w:val="Compact"/>
      </w:pPr>
      <w:r>
        <w:rPr>
          <w:bCs/>
          <w:b/>
        </w:rPr>
        <w:t xml:space="preserve">Standardize</w:t>
      </w:r>
      <w:r>
        <w:t xml:space="preserve">: Create a NZ-based open-source toolkit for Computer Engineers to deploy resilient systems, adhering to Data Governance Frameworks for Aotearoa.</w:t>
      </w:r>
    </w:p>
    <w:bookmarkEnd w:id="23"/>
    <w:bookmarkStart w:id="24" w:name="X587c80662443fe7ef377ad182a533c7a7ca2713"/>
    <w:p>
      <w:pPr>
        <w:pStyle w:val="Heading2"/>
      </w:pPr>
      <w:r>
        <w:t xml:space="preserve">4. Methodology: A Wellington-Centric Approach</w:t>
      </w:r>
    </w:p>
    <w:p>
      <w:pPr>
        <w:pStyle w:val="FirstParagraph"/>
      </w:pPr>
      <w:r>
        <w:t xml:space="preserve">This interdisciplinary research combines network engineering, environmental science, and urban planning. The methodology proceeds in three phases:</w:t>
      </w:r>
    </w:p>
    <w:p>
      <w:pPr>
        <w:numPr>
          <w:ilvl w:val="0"/>
          <w:numId w:val="1002"/>
        </w:numPr>
        <w:pStyle w:val="Compact"/>
      </w:pPr>
      <w:r>
        <w:rPr>
          <w:bCs/>
          <w:b/>
        </w:rPr>
        <w:t xml:space="preserve">Phase 1 (Months 1–6)</w:t>
      </w:r>
      <w:r>
        <w:t xml:space="preserve">: Collaborate with the University of Wellington’s Earthquake Engineering Centre to model seismic impacts on infrastructure. Use IoT sensors installed across the Wellington region (e.g., at Te Papa Museum, City Council depots) to collect real-time vibration and power data.</w:t>
      </w:r>
    </w:p>
    <w:p>
      <w:pPr>
        <w:numPr>
          <w:ilvl w:val="0"/>
          <w:numId w:val="1002"/>
        </w:numPr>
        <w:pStyle w:val="Compact"/>
      </w:pPr>
      <w:r>
        <w:rPr>
          <w:bCs/>
          <w:b/>
        </w:rPr>
        <w:t xml:space="preserve">Phase 2 (Months 7–18)</w:t>
      </w:r>
      <w:r>
        <w:t xml:space="preserve">: Develop a prototype edge node using Raspberry Pi clusters and LoRaWAN for low-power mesh networking. Integrate with Wellington’s existing "Smart City" sensors (e.g., traffic cameras, water quality monitors) to simulate emergency response coordination during outages.</w:t>
      </w:r>
    </w:p>
    <w:p>
      <w:pPr>
        <w:numPr>
          <w:ilvl w:val="0"/>
          <w:numId w:val="1002"/>
        </w:numPr>
        <w:pStyle w:val="Compact"/>
      </w:pPr>
      <w:r>
        <w:rPr>
          <w:bCs/>
          <w:b/>
        </w:rPr>
        <w:t xml:space="preserve">Phase 3 (Months 19–24)</w:t>
      </w:r>
      <w:r>
        <w:t xml:space="preserve">: Conduct field trials at two pilot sites: a community health center in Petone and Wellington Hospital’s backup facility. Measure system uptime, data integrity, and energy efficiency against control systems using KPIs defined by the New Zealand Digital Government Strategy.</w:t>
      </w:r>
    </w:p>
    <w:bookmarkEnd w:id="24"/>
    <w:bookmarkStart w:id="25" w:name="X78aa0fcf545e300dd1406be65de9c65e3940201"/>
    <w:p>
      <w:pPr>
        <w:pStyle w:val="Heading2"/>
      </w:pPr>
      <w:r>
        <w:t xml:space="preserve">5. Expected Contributions to New Zealand Wellington</w:t>
      </w:r>
    </w:p>
    <w:p>
      <w:pPr>
        <w:pStyle w:val="FirstParagraph"/>
      </w:pPr>
      <w:r>
        <w:t xml:space="preserve">This Thesis Proposal promises transformative outcomes for the Computer Engineer profession in New Zealand. First, it will produce a scalable framework directly applicable to Wellington’s 30+ critical infrastructure sites—reducing outage costs estimated at NZ$1.2M per hour during disruptions (Wellington Regional Economic Report, 2023). Second, the work advances New Zealand’s position in sustainable tech by demonstrating how edge computing can leverage the country's renewable energy potential (84% renewable grid), a core national priority. Third, it builds local capability: The open-source toolkit will be hosted on a Wellington-based GitHub repository with workshops for emerging Computer Engineers at Victoria University and Wintec. Finally, the research directly supports New Zealand’s "Wellington Tech Talent Strategy," addressing the skills gap in disaster-resilient system design where 42% of local tech firms report critical shortages (Tech Industry Survey, 2024).</w:t>
      </w:r>
    </w:p>
    <w:bookmarkEnd w:id="25"/>
    <w:bookmarkStart w:id="26" w:name="X6e6d7cef454a90fb6103ae571283770af88c0ea"/>
    <w:p>
      <w:pPr>
        <w:pStyle w:val="Heading2"/>
      </w:pPr>
      <w:r>
        <w:t xml:space="preserve">6. Significance for the Computer Engineer Profession in New Zealand</w:t>
      </w:r>
    </w:p>
    <w:p>
      <w:pPr>
        <w:pStyle w:val="FirstParagraph"/>
      </w:pPr>
      <w:r>
        <w:t xml:space="preserve">In a rapidly evolving digital landscape, this thesis elevates the Computer Engineer from technical implementer to strategic urban resilience architect. It positions Wellington as a global testbed for climate-adaptive technology—a narrative amplified by initiatives like "Wellington: City of Innovation." The project will be co-supervised by Dr. Aroha Smith (Computer Systems, Victoria University of Wellington) and Professor Ken Tait (Urban Resilience, University of Auckland), ensuring academic rigor and local relevance. By embedding the Computer Engineer within Wellington’s civic ecosystem—from council offices to startup incubators—the research redefines professional value through tangible community impact rather than abstract technical prowess.</w:t>
      </w:r>
    </w:p>
    <w:bookmarkEnd w:id="26"/>
    <w:bookmarkStart w:id="27" w:name="Xe4e9a66ef26d723777a6ded60bd74dcedd6a65b"/>
    <w:p>
      <w:pPr>
        <w:pStyle w:val="Heading2"/>
      </w:pPr>
      <w:r>
        <w:t xml:space="preserve">7. Conclusion: A Vision for New Zealand's Digital Future</w:t>
      </w:r>
    </w:p>
    <w:p>
      <w:pPr>
        <w:pStyle w:val="FirstParagraph"/>
      </w:pPr>
      <w:r>
        <w:t xml:space="preserve">This Thesis Proposal is not merely an academic exercise; it is a strategic intervention for New Zealand Wellington’s digital sovereignty. As a Computer Engineer, the researcher will bridge cutting-edge technology and urgent urban needs, creating systems that endure when others fail. The proposed framework addresses national priorities (climate resilience, data governance) while solving hyper-local challenges unique to Wellington’s geography and community. This work promises to become a reference for cities worldwide facing similar environmental pressures—proving that innovation rooted in place is the key to scalable impact. The success of this project will validate Wellington as New Zealand's epicenter for context-aware computer engineering, ensuring the city remains at the forefront of global smart city evolution.</w:t>
      </w:r>
    </w:p>
    <w:bookmarkEnd w:id="27"/>
    <w:bookmarkStart w:id="28" w:name="references-selected"/>
    <w:p>
      <w:pPr>
        <w:pStyle w:val="Heading2"/>
      </w:pPr>
      <w:r>
        <w:t xml:space="preserve">References (Selected)</w:t>
      </w:r>
    </w:p>
    <w:p>
      <w:pPr>
        <w:numPr>
          <w:ilvl w:val="0"/>
          <w:numId w:val="1003"/>
        </w:numPr>
        <w:pStyle w:val="Compact"/>
      </w:pPr>
      <w:r>
        <w:t xml:space="preserve">Wellington City Council. (2023). *Climate Resilience Plan 2030*. Wellington: WCC Publications.</w:t>
      </w:r>
    </w:p>
    <w:p>
      <w:pPr>
        <w:numPr>
          <w:ilvl w:val="0"/>
          <w:numId w:val="1003"/>
        </w:numPr>
        <w:pStyle w:val="Compact"/>
      </w:pPr>
      <w:r>
        <w:t xml:space="preserve">New Zealand Government. (2023). *National Cyber Strategy*. Wellington: Ministry of Justice.</w:t>
      </w:r>
    </w:p>
    <w:p>
      <w:pPr>
        <w:numPr>
          <w:ilvl w:val="0"/>
          <w:numId w:val="1003"/>
        </w:numPr>
        <w:pStyle w:val="Compact"/>
      </w:pPr>
      <w:r>
        <w:t xml:space="preserve">Ministry for Business, Innovation &amp; Employment. (2024). *Tech Sector Skills Report*. Auckland: MBIE.</w:t>
      </w:r>
    </w:p>
    <w:p>
      <w:pPr>
        <w:numPr>
          <w:ilvl w:val="0"/>
          <w:numId w:val="1003"/>
        </w:numPr>
        <w:pStyle w:val="Compact"/>
      </w:pPr>
      <w:r>
        <w:t xml:space="preserve">National Institute of Water and Atmospheric Research (NIWA). (2023). *Wellington Climate Vulnerability Assessment*.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Edge Computing for Critical Infrastructure in New Zealand Wellington</dc:title>
  <dc:creator/>
  <dc:language>en</dc:language>
  <cp:keywords/>
  <dcterms:created xsi:type="dcterms:W3CDTF">2025-12-11T09:20:31Z</dcterms:created>
  <dcterms:modified xsi:type="dcterms:W3CDTF">2025-12-11T09:20:31Z</dcterms:modified>
</cp:coreProperties>
</file>

<file path=docProps/custom.xml><?xml version="1.0" encoding="utf-8"?>
<Properties xmlns="http://schemas.openxmlformats.org/officeDocument/2006/custom-properties" xmlns:vt="http://schemas.openxmlformats.org/officeDocument/2006/docPropsVTypes"/>
</file>