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Contextualizing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e26a0f1207171bf51f45dbb1576407cf9a53405"/>
    <w:p>
      <w:pPr>
        <w:pStyle w:val="Heading1"/>
      </w:pPr>
      <w:r>
        <w:t xml:space="preserve">Thesis Proposal: Designing Adaptive Computer Engineering Frameworks for Urban Resilience in Nigeria Abuja</w:t>
      </w:r>
    </w:p>
    <w:bookmarkStart w:id="20" w:name="abstract"/>
    <w:p>
      <w:pPr>
        <w:pStyle w:val="Heading2"/>
      </w:pPr>
      <w:r>
        <w:t xml:space="preserve">Abstract</w:t>
      </w:r>
    </w:p>
    <w:p>
      <w:pPr>
        <w:pStyle w:val="FirstParagraph"/>
      </w:pPr>
      <w:r>
        <w:t xml:space="preserve">This Thesis Proposal outlines a comprehensive research initiative focused on developing context-specific computer engineering solutions tailored to the unique socio-technical challenges of Nigeria Abuja. As the Federal Capital Territory (FCT) of Nigeria, Abuja faces critical infrastructure gaps, rapid urbanization pressures, and energy instability that demand innovative approaches from a Computer Engineer. This research investigates how adaptive computing architectures, low-power IoT systems, and community-driven digital platforms can address Abuja's pressing needs in smart grid management, e-health access, and civic service delivery. The proposed work directly responds to Nigeria's National Digital Economy Policy (2020-2030) with a focus on Abuja as the strategic pilot city for scalable solutions. This Thesis Proposal establishes the foundation for actionable research where the role of the Computer Engineer transcends theoretical design to become a catalyst for sustainable urban transformation in Nigeria Abuja.</w:t>
      </w:r>
    </w:p>
    <w:bookmarkEnd w:id="20"/>
    <w:bookmarkStart w:id="21" w:name="X7a9f0f7bb10cff5ae1f14b4e16f7c512c15214a"/>
    <w:p>
      <w:pPr>
        <w:pStyle w:val="Heading2"/>
      </w:pPr>
      <w:r>
        <w:t xml:space="preserve">1. Introduction: The Imperative for Contextualized Computer Engineering in Abuja</w:t>
      </w:r>
    </w:p>
    <w:p>
      <w:pPr>
        <w:pStyle w:val="FirstParagraph"/>
      </w:pPr>
      <w:r>
        <w:t xml:space="preserve">Nigeria Abuja, as the seat of federal government and a rapidly growing megacity (projected 3.5 million residents by 2030), represents a critical testing ground for computer engineering innovation in Sub-Saharan Africa. Despite significant investments in ICT infrastructure, Abuja grapples with chronic power outages (averaging 12-18 hours daily in some zones), fragmented public service delivery, and digital literacy gaps that hinder socio-economic progress. Current technology deployments often fail due to a lack of deep understanding of Abuja's specific urban ecology – including its federal governance structure, spatial planning challenges, and local energy constraints. This Thesis Proposal argues that effective Computer Engineering practice in Nigeria Abuja must be intrinsically tied to the city's operational realities. The role of the Computer Engineer here is not merely technical implementation but involves co-designing systems with community stakeholders to ensure cultural relevance, economic viability, and long-term resilience within Nigeria Abuja's unique environment.</w:t>
      </w:r>
    </w:p>
    <w:bookmarkEnd w:id="21"/>
    <w:bookmarkStart w:id="22" w:name="X2ebb7b139ad36be32a256b2a7c22c4656ec768e"/>
    <w:p>
      <w:pPr>
        <w:pStyle w:val="Heading2"/>
      </w:pPr>
      <w:r>
        <w:t xml:space="preserve">2. Problem Statement: The Gap in Abuja-Specific Engineering Solutions</w:t>
      </w:r>
    </w:p>
    <w:p>
      <w:pPr>
        <w:pStyle w:val="FirstParagraph"/>
      </w:pPr>
      <w:r>
        <w:t xml:space="preserve">Existing literature on smart cities predominantly focuses on European or North American contexts, rendering solutions unsuitable for Abuja. Key gaps include:</w:t>
      </w:r>
    </w:p>
    <w:p>
      <w:pPr>
        <w:numPr>
          <w:ilvl w:val="0"/>
          <w:numId w:val="1001"/>
        </w:numPr>
        <w:pStyle w:val="Compact"/>
      </w:pPr>
      <w:r>
        <w:rPr>
          <w:bCs/>
          <w:b/>
        </w:rPr>
        <w:t xml:space="preserve">Energy-Intensive Systems:</w:t>
      </w:r>
      <w:r>
        <w:t xml:space="preserve"> </w:t>
      </w:r>
      <w:r>
        <w:t xml:space="preserve">Standard IoT and cloud-based solutions ignore Abuja's unreliable power grid, leading to high operational costs and system downtime.</w:t>
      </w:r>
    </w:p>
    <w:p>
      <w:pPr>
        <w:numPr>
          <w:ilvl w:val="0"/>
          <w:numId w:val="1001"/>
        </w:numPr>
        <w:pStyle w:val="Compact"/>
      </w:pPr>
      <w:r>
        <w:rPr>
          <w:bCs/>
          <w:b/>
        </w:rPr>
        <w:t xml:space="preserve">Lack of Localized Data Models:</w:t>
      </w:r>
      <w:r>
        <w:t xml:space="preserve"> </w:t>
      </w:r>
      <w:r>
        <w:t xml:space="preserve">National datasets often fail to capture Abuja's micro-geographies (e.g., Wuse Zone vs. Gwarinpa), limiting effective urban planning.</w:t>
      </w:r>
    </w:p>
    <w:p>
      <w:pPr>
        <w:numPr>
          <w:ilvl w:val="0"/>
          <w:numId w:val="1001"/>
        </w:numPr>
        <w:pStyle w:val="Compact"/>
      </w:pPr>
      <w:r>
        <w:rPr>
          <w:bCs/>
          <w:b/>
        </w:rPr>
        <w:t xml:space="preserve">Community Disengagement:</w:t>
      </w:r>
      <w:r>
        <w:t xml:space="preserve"> </w:t>
      </w:r>
      <w:r>
        <w:t xml:space="preserve">Top-down tech deployments (e.g., e-governance portals) suffer from low adoption due to poor user interface design and insufficient community training, particularly for non-English speaking residents in Abuja's diverse neighborhoods.</w:t>
      </w:r>
    </w:p>
    <w:p>
      <w:pPr>
        <w:pStyle w:val="FirstParagraph"/>
      </w:pPr>
      <w:r>
        <w:t xml:space="preserve">This Thesis Proposal directly confronts these gaps. It posits that a Computer Engineer operating in Nigeria Abuja must prioritize energy-efficient edge computing, hyper-local data governance frameworks, and participatory design methodologies to create sustainable impact.</w:t>
      </w:r>
    </w:p>
    <w:bookmarkEnd w:id="22"/>
    <w:bookmarkStart w:id="23" w:name="research-objectives"/>
    <w:p>
      <w:pPr>
        <w:pStyle w:val="Heading2"/>
      </w:pPr>
      <w:r>
        <w:t xml:space="preserve">3. Research Objectives</w:t>
      </w:r>
    </w:p>
    <w:p>
      <w:pPr>
        <w:pStyle w:val="FirstParagraph"/>
      </w:pPr>
      <w:r>
        <w:t xml:space="preserve">The primary aim of this Thesis Proposal is to develop and validate a framework for context-aware computer engineering in Nigeria Abuja. Specific objectives include:</w:t>
      </w:r>
    </w:p>
    <w:p>
      <w:pPr>
        <w:numPr>
          <w:ilvl w:val="0"/>
          <w:numId w:val="1002"/>
        </w:numPr>
        <w:pStyle w:val="Compact"/>
      </w:pPr>
      <w:r>
        <w:t xml:space="preserve">Designing and prototyping an energy-resilient IoT network architecture for Abuja's municipal utilities, utilizing solar microgrids and local data processing to minimize grid dependency.</w:t>
      </w:r>
    </w:p>
    <w:p>
      <w:pPr>
        <w:numPr>
          <w:ilvl w:val="0"/>
          <w:numId w:val="1002"/>
        </w:numPr>
        <w:pStyle w:val="Compact"/>
      </w:pPr>
      <w:r>
        <w:t xml:space="preserve">Developing a low-bandwidth, multilingual civic engagement platform leveraging SMS/USSD for community feedback on services (e.g., waste management, road conditions), targeting 50+ underserved neighborhoods in Abuja.</w:t>
      </w:r>
    </w:p>
    <w:p>
      <w:pPr>
        <w:numPr>
          <w:ilvl w:val="0"/>
          <w:numId w:val="1002"/>
        </w:numPr>
        <w:pStyle w:val="Compact"/>
      </w:pPr>
      <w:r>
        <w:t xml:space="preserve">Creating a scalable data model integrating Abuja's unique administrative boundaries and socio-economic indicators to improve public service targeting by the FCT Administration.</w:t>
      </w:r>
    </w:p>
    <w:p>
      <w:pPr>
        <w:numPr>
          <w:ilvl w:val="0"/>
          <w:numId w:val="1002"/>
        </w:numPr>
        <w:pStyle w:val="Compact"/>
      </w:pPr>
      <w:r>
        <w:t xml:space="preserve">Establishing an evaluation framework measuring success beyond technical metrics – including cost-effectiveness, community adoption rates, and tangible improvements in service delivery within Nigeria Abuja.</w:t>
      </w:r>
    </w:p>
    <w:bookmarkEnd w:id="23"/>
    <w:bookmarkStart w:id="24" w:name="methodology-grounded-in-abujas-reality"/>
    <w:p>
      <w:pPr>
        <w:pStyle w:val="Heading2"/>
      </w:pPr>
      <w:r>
        <w:t xml:space="preserve">4. Methodology: Grounded in Abuja's Reality</w:t>
      </w:r>
    </w:p>
    <w:p>
      <w:pPr>
        <w:pStyle w:val="FirstParagraph"/>
      </w:pPr>
      <w:r>
        <w:t xml:space="preserve">This research employs a mixed-methods approach rooted in Abuja:</w:t>
      </w:r>
    </w:p>
    <w:p>
      <w:pPr>
        <w:numPr>
          <w:ilvl w:val="0"/>
          <w:numId w:val="1003"/>
        </w:numPr>
        <w:pStyle w:val="Compact"/>
      </w:pPr>
      <w:r>
        <w:rPr>
          <w:bCs/>
          <w:b/>
        </w:rPr>
        <w:t xml:space="preserve">Participatory Action Research (PAR):</w:t>
      </w:r>
      <w:r>
        <w:t xml:space="preserve"> </w:t>
      </w:r>
      <w:r>
        <w:t xml:space="preserve">Collaborating directly with residents, market associations (e.g., Jabi Market Committee), and FCTA departments like the Ministry of Environment to co-design solutions.</w:t>
      </w:r>
    </w:p>
    <w:p>
      <w:pPr>
        <w:numPr>
          <w:ilvl w:val="0"/>
          <w:numId w:val="1003"/>
        </w:numPr>
        <w:pStyle w:val="Compact"/>
      </w:pPr>
      <w:r>
        <w:rPr>
          <w:bCs/>
          <w:b/>
        </w:rPr>
        <w:t xml:space="preserve">Field-Based Prototyping:</w:t>
      </w:r>
      <w:r>
        <w:t xml:space="preserve"> </w:t>
      </w:r>
      <w:r>
        <w:t xml:space="preserve">Deploying sensor networks in pilot zones (e.g., Gwarinpa, Asokoro) to test energy efficiency under Abuja's climate and grid conditions. Hardware will prioritize locally repairable components.</w:t>
      </w:r>
    </w:p>
    <w:p>
      <w:pPr>
        <w:numPr>
          <w:ilvl w:val="0"/>
          <w:numId w:val="1003"/>
        </w:numPr>
        <w:pStyle w:val="Compact"/>
      </w:pPr>
      <w:r>
        <w:rPr>
          <w:bCs/>
          <w:b/>
        </w:rPr>
        <w:t xml:space="preserve">Quantitative Analysis:</w:t>
      </w:r>
      <w:r>
        <w:t xml:space="preserve"> </w:t>
      </w:r>
      <w:r>
        <w:t xml:space="preserve">Using NBS (National Bureau of Statistics) data on Abuja urbanization patterns combined with GPS-tracked field surveys to validate the socio-economic impact model.</w:t>
      </w:r>
    </w:p>
    <w:p>
      <w:pPr>
        <w:numPr>
          <w:ilvl w:val="0"/>
          <w:numId w:val="1003"/>
        </w:numPr>
        <w:pStyle w:val="Compact"/>
      </w:pPr>
      <w:r>
        <w:rPr>
          <w:bCs/>
          <w:b/>
        </w:rPr>
        <w:t xml:space="preserve">Stakeholder Workshops:</w:t>
      </w:r>
      <w:r>
        <w:t xml:space="preserve"> </w:t>
      </w:r>
      <w:r>
        <w:t xml:space="preserve">Conducting monthly workshops in Abuja with local computer engineering firms (e.g., Databank, Airtel Nigeria's FCT office) to ensure technical feasibility and industry alignment.</w:t>
      </w:r>
    </w:p>
    <w:bookmarkEnd w:id="24"/>
    <w:bookmarkStart w:id="25" w:name="significance-expected-outcomes"/>
    <w:p>
      <w:pPr>
        <w:pStyle w:val="Heading2"/>
      </w:pPr>
      <w:r>
        <w:t xml:space="preserve">5. Significance &amp; Expected Outcomes</w:t>
      </w:r>
    </w:p>
    <w:p>
      <w:pPr>
        <w:pStyle w:val="FirstParagraph"/>
      </w:pPr>
      <w:r>
        <w:t xml:space="preserve">This Thesis Proposal delivers immediate value for Nigeria Abuja and the broader field of Computer Engineering:</w:t>
      </w:r>
    </w:p>
    <w:p>
      <w:pPr>
        <w:numPr>
          <w:ilvl w:val="0"/>
          <w:numId w:val="1004"/>
        </w:numPr>
        <w:pStyle w:val="Compact"/>
      </w:pPr>
      <w:r>
        <w:rPr>
          <w:bCs/>
          <w:b/>
        </w:rPr>
        <w:t xml:space="preserve">For Abuja:</w:t>
      </w:r>
      <w:r>
        <w:t xml:space="preserve"> </w:t>
      </w:r>
      <w:r>
        <w:t xml:space="preserve">A deployable toolkit addressing energy resilience in municipal tech, bridging the digital divide for marginalized communities, and providing data-driven insights to the FCTA.</w:t>
      </w:r>
    </w:p>
    <w:p>
      <w:pPr>
        <w:numPr>
          <w:ilvl w:val="0"/>
          <w:numId w:val="1004"/>
        </w:numPr>
        <w:pStyle w:val="Compact"/>
      </w:pPr>
      <w:r>
        <w:rPr>
          <w:bCs/>
          <w:b/>
        </w:rPr>
        <w:t xml:space="preserve">For the Computer Engineer Profession:</w:t>
      </w:r>
      <w:r>
        <w:t xml:space="preserve"> </w:t>
      </w:r>
      <w:r>
        <w:t xml:space="preserve">Establishes a replicable model of context-centered engineering – moving beyond generic algorithms to solutions embedded within Abuja's socio-technical fabric. This directly enhances the role of the Computer Engineer as an urban problem-solver in Nigeria.</w:t>
      </w:r>
    </w:p>
    <w:p>
      <w:pPr>
        <w:numPr>
          <w:ilvl w:val="0"/>
          <w:numId w:val="1004"/>
        </w:numPr>
        <w:pStyle w:val="Compact"/>
      </w:pPr>
      <w:r>
        <w:rPr>
          <w:bCs/>
          <w:b/>
        </w:rPr>
        <w:t xml:space="preserve">For National Policy:</w:t>
      </w:r>
      <w:r>
        <w:t xml:space="preserve"> </w:t>
      </w:r>
      <w:r>
        <w:t xml:space="preserve">Evidence-based recommendations for Nigeria's Digital Economy Policy, demonstrating how targeted computer engineering can accelerate SDG achievement (e.g., SDG 9: Industry Innovation) specifically within Abuja's context.</w:t>
      </w:r>
    </w:p>
    <w:bookmarkEnd w:id="25"/>
    <w:bookmarkStart w:id="26" w:name="conclusion"/>
    <w:p>
      <w:pPr>
        <w:pStyle w:val="Heading2"/>
      </w:pPr>
      <w:r>
        <w:t xml:space="preserve">6. Conclusion</w:t>
      </w:r>
    </w:p>
    <w:p>
      <w:pPr>
        <w:pStyle w:val="FirstParagraph"/>
      </w:pPr>
      <w:r>
        <w:t xml:space="preserve">The future of Nigeria Abuja hinges on leveraging technology for inclusive growth. This Thesis Proposal positions the Computer Engineer as an indispensable architect of that future, not through generic global solutions, but through deep contextual engagement with Abuja's challenges and opportunities. By focusing relentlessly on energy-aware design, community co-creation, and hyper-local data relevance within Nigeria Abuja, this research transcends academic exercise to deliver tangible tools for sustainable urban development. The successful completion of this Thesis Proposal will not only yield a validated engineering framework but also redefine how Computer Engineers operate in complex African urban environments – proving that impactful innovation begins with understanding the specific city it serves. The journey starts right here, in Nigeria Abuja.</w:t>
      </w:r>
    </w:p>
    <w:bookmarkEnd w:id="26"/>
    <w:bookmarkStart w:id="27" w:name="references-illustrative"/>
    <w:p>
      <w:pPr>
        <w:pStyle w:val="Heading2"/>
      </w:pPr>
      <w:r>
        <w:t xml:space="preserve">References (Illustrative)</w:t>
      </w:r>
    </w:p>
    <w:p>
      <w:pPr>
        <w:pStyle w:val="FirstParagraph"/>
      </w:pPr>
      <w:r>
        <w:t xml:space="preserve">National Bureau of Statistics (NBS). (2023). *Nigeria Urbanization Report: Federal Capital Territory*. Abuja: NBS Press.</w:t>
      </w:r>
      <w:r>
        <w:br/>
      </w:r>
      <w:r>
        <w:t xml:space="preserve">Federal Ministry of Communications. (2021). *National Digital Economy Policy and Strategy for Nigeria 2020-2030*. Abuja: FMC.</w:t>
      </w:r>
      <w:r>
        <w:br/>
      </w:r>
      <w:r>
        <w:t xml:space="preserve">Adebayo, S. &amp; Ojo, K. (2023). "Contextualizing Smart City Tech in African Capitals: Lessons from Lagos and Abuja." *Journal of Urban Technology*, 30(1), 78-95.</w:t>
      </w:r>
      <w:r>
        <w:br/>
      </w:r>
      <w:r>
        <w:t xml:space="preserve">Nigerian Communications Commission (NCC). (2024). *Abuja ICT Infrastructure Assessment Report*. Abuja: NCC.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Contextualizing Computer Engineering Solutions for Sustainable Development in Nigeria Abuja</dc:title>
  <dc:creator/>
  <dc:language>en</dc:language>
  <cp:keywords/>
  <dcterms:created xsi:type="dcterms:W3CDTF">2026-04-20T05:20:45Z</dcterms:created>
  <dcterms:modified xsi:type="dcterms:W3CDTF">2026-04-20T05:20:45Z</dcterms:modified>
</cp:coreProperties>
</file>

<file path=docProps/custom.xml><?xml version="1.0" encoding="utf-8"?>
<Properties xmlns="http://schemas.openxmlformats.org/officeDocument/2006/custom-properties" xmlns:vt="http://schemas.openxmlformats.org/officeDocument/2006/docPropsVTypes"/>
</file>