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Inclusion</w:t>
      </w:r>
      <w:r>
        <w:t xml:space="preserve"> </w:t>
      </w:r>
      <w:r>
        <w:t xml:space="preserve">Through</w:t>
      </w:r>
      <w:r>
        <w:t xml:space="preserve"> </w:t>
      </w:r>
      <w:r>
        <w:t xml:space="preserve">Context-Aware</w:t>
      </w:r>
      <w:r>
        <w:t xml:space="preserve"> </w:t>
      </w:r>
      <w:r>
        <w:t xml:space="preserve">Computer</w:t>
      </w:r>
      <w:r>
        <w:t xml:space="preserve"> </w:t>
      </w:r>
      <w:r>
        <w:t xml:space="preserve">Engineering</w:t>
      </w:r>
      <w:r>
        <w:t xml:space="preserve"> </w:t>
      </w:r>
      <w:r>
        <w:t xml:space="preserve">Solutions</w:t>
      </w:r>
      <w:r>
        <w:t xml:space="preserve"> </w:t>
      </w:r>
      <w:r>
        <w:t xml:space="preserve">in</w:t>
      </w:r>
      <w:r>
        <w:t xml:space="preserve"> </w:t>
      </w:r>
      <w:r>
        <w:t xml:space="preserve">Dakar,</w:t>
      </w:r>
      <w:r>
        <w:t xml:space="preserve"> </w:t>
      </w:r>
      <w:r>
        <w:t xml:space="preserve">Senegal</w:t>
      </w:r>
    </w:p>
    <w:bookmarkStart w:id="28" w:name="X0ee99e76f12c39f86d26ab8bc3ff399888a6b11"/>
    <w:p>
      <w:pPr>
        <w:pStyle w:val="Heading1"/>
      </w:pPr>
      <w:r>
        <w:t xml:space="preserve">Thesis Proposal: Advancing Digital Inclusion Through Context-Aware Computer Engineering Solutions in Dakar, Senegal</w:t>
      </w:r>
    </w:p>
    <w:bookmarkStart w:id="20" w:name="abstract"/>
    <w:p>
      <w:pPr>
        <w:pStyle w:val="Heading2"/>
      </w:pPr>
      <w:r>
        <w:t xml:space="preserve">Abstract</w:t>
      </w:r>
    </w:p>
    <w:p>
      <w:pPr>
        <w:pStyle w:val="FirstParagraph"/>
      </w:pPr>
      <w:r>
        <w:t xml:space="preserve">This Thesis Proposal outlines a research initiative for a Computer Engineer seeking to address critical digital inclusion gaps in Dakar, Senegal. Focusing on the intersection of local socio-economic realities and sustainable technological innovation, this study proposes the design and implementation of context-aware mobile applications targeting agricultural supply chain inefficiencies—a pervasive challenge in Senegalese rural-urban dynamics. By integrating low-bandwidth connectivity solutions, localized language interfaces (Wolof/French), and SMS-based fallback systems, this project aims to develop a scalable Computer Engineering framework applicable across Dakar's rapidly expanding informal digital economy. The research directly responds to Senegal's National Digital Strategy (2019-2025) and contributes actionable insights for the next generation of Computer Engineers operating within Dakar's unique infrastructure constraints.</w:t>
      </w:r>
    </w:p>
    <w:bookmarkEnd w:id="20"/>
    <w:bookmarkStart w:id="21" w:name="X74e882060fe1b0eb729d32e48c893c7a86624a1"/>
    <w:p>
      <w:pPr>
        <w:pStyle w:val="Heading2"/>
      </w:pPr>
      <w:r>
        <w:t xml:space="preserve">1. Introduction: The Imperative for Locally Resonant Computer Engineering in Dakar</w:t>
      </w:r>
    </w:p>
    <w:p>
      <w:pPr>
        <w:pStyle w:val="FirstParagraph"/>
      </w:pPr>
      <w:r>
        <w:t xml:space="preserve">Dakar, as the economic and technological hub of Senegal, faces a stark digital divide despite its vibrant startup ecosystem (e.g., Dakar Tech Hub, Startup Senegal). While mobile penetration exceeds 85%, access to reliable internet infrastructure remains fragmented across neighborhoods like Fann or Ouakam. This context creates urgent need for Computer Engineers trained not merely in global tech paradigms but in designing solutions that operate within Dakar's specific constraints: intermittent connectivity, limited device affordability, and diverse linguistic landscapes. Current digital initiatives often fail due to a lack of cultural and infrastructural understanding by external developers. This Thesis Proposal argues that a localized approach by a Computer Engineer—grounded in Senegalese realities—is non-negotiable for sustainable impact. The project directly supports Dakar's ambition to become Africa’s leading "Smart City" while ensuring technology serves all citizens, not just the urban elite.</w:t>
      </w:r>
    </w:p>
    <w:bookmarkEnd w:id="21"/>
    <w:bookmarkStart w:id="22" w:name="problem-statement-and-research-gap"/>
    <w:p>
      <w:pPr>
        <w:pStyle w:val="Heading2"/>
      </w:pPr>
      <w:r>
        <w:t xml:space="preserve">2. Problem Statement and Research Gap</w:t>
      </w:r>
    </w:p>
    <w:p>
      <w:pPr>
        <w:pStyle w:val="FirstParagraph"/>
      </w:pPr>
      <w:r>
        <w:t xml:space="preserve">Agriculture employs 70% of Senegal’s workforce, yet smallholder farmers in Dakar's peri-urban zones (e.g., Kolda, Sédhiou) lose up to 40% of harvests due to inefficient market access and price volatility. Existing mobile agricultural apps (like "AgriLink") fail in Dakar’s context because they require constant high-speed data, lack Wolof support, and ignore the reality that farmers often share a single phone per cooperative. This represents a critical gap: Computer Engineering solutions developed elsewhere rarely consider Senegal’s technical landscape. There is no existing thesis research in Dakar universities (e.g., Cheikh Anta Diop University) focused on *context-aware* mobile engineering for Senegalese socio-economic challenges. This Thesis Proposal bridges that gap by developing a framework for Computer Engineers to build resilient, low-resource digital tools.</w:t>
      </w:r>
    </w:p>
    <w:bookmarkEnd w:id="22"/>
    <w:bookmarkStart w:id="23" w:name="Xbc8dc227cefb69a5bf2eea25768d908a68ecc3b"/>
    <w:p>
      <w:pPr>
        <w:pStyle w:val="Heading2"/>
      </w:pPr>
      <w:r>
        <w:t xml:space="preserve">3. Literature Review: Contextualizing Computer Engineering in the Global South</w:t>
      </w:r>
    </w:p>
    <w:p>
      <w:pPr>
        <w:pStyle w:val="FirstParagraph"/>
      </w:pPr>
      <w:r>
        <w:t xml:space="preserve">Existing literature on mobile solutions for developing economies (e.g., M-PESA in Kenya) emphasizes financial inclusion but overlooks agricultural value chains specific to West Africa. Research by UNESCO (2021) notes that 68% of African tech startups fail due to "lack of local market fit." Conversely, work by the African Digital Innovation Hub (ADIH, 2023) highlights successful low-bandwidth approaches in Nigeria using USSD menus. However, no Computer Engineering thesis has yet synthesized these lessons for Dakar’s unique environment—combining rapid urbanization with a strong emphasis on oral communication and communal resource-sharing. This research positions itself at the nexus of *mobile engineering*, *human-centered design*, and *Senegalese economic pragmatism*, offering a new template for Computer Engineers operating in similar contexts.</w:t>
      </w:r>
    </w:p>
    <w:bookmarkEnd w:id="23"/>
    <w:bookmarkStart w:id="24" w:name="research-objectives"/>
    <w:p>
      <w:pPr>
        <w:pStyle w:val="Heading2"/>
      </w:pPr>
      <w:r>
        <w:t xml:space="preserve">4. Research Objectives</w:t>
      </w:r>
    </w:p>
    <w:p>
      <w:pPr>
        <w:numPr>
          <w:ilvl w:val="0"/>
          <w:numId w:val="1001"/>
        </w:numPr>
        <w:pStyle w:val="Compact"/>
      </w:pPr>
      <w:r>
        <w:t xml:space="preserve">To develop a modular, low-bandwidth mobile application framework optimized for Senegal’s intermittent connectivity, tested across Dakar’s diverse neighborhoods (e.g., urban centers vs. outskirts).</w:t>
      </w:r>
    </w:p>
    <w:p>
      <w:pPr>
        <w:numPr>
          <w:ilvl w:val="0"/>
          <w:numId w:val="1001"/>
        </w:numPr>
        <w:pStyle w:val="Compact"/>
      </w:pPr>
      <w:r>
        <w:t xml:space="preserve">To integrate multilingual user interfaces (Wolof, French) with SMS-based fallback protocols to ensure accessibility for non-smartphone users.</w:t>
      </w:r>
    </w:p>
    <w:p>
      <w:pPr>
        <w:numPr>
          <w:ilvl w:val="0"/>
          <w:numId w:val="1001"/>
        </w:numPr>
        <w:pStyle w:val="Compact"/>
      </w:pPr>
      <w:r>
        <w:t xml:space="preserve">To collaborate with local farmer cooperatives in Dakar (e.g., Coopérative Agricole de Thililouna) to co-design and validate the solution, ensuring socio-technical alignment.</w:t>
      </w:r>
    </w:p>
    <w:p>
      <w:pPr>
        <w:numPr>
          <w:ilvl w:val="0"/>
          <w:numId w:val="1001"/>
        </w:numPr>
        <w:pStyle w:val="Compact"/>
      </w:pPr>
      <w:r>
        <w:t xml:space="preserve">To evaluate the framework’s impact on reducing market inefficiencies for 500+ smallholder farmers within a 6-month pilot in Dakar’s agri-market ecosystem.</w:t>
      </w:r>
    </w:p>
    <w:bookmarkEnd w:id="24"/>
    <w:bookmarkStart w:id="25" w:name="X5f24d53c36cc652e9d8ba0fa1c65c1bf4e571f6"/>
    <w:p>
      <w:pPr>
        <w:pStyle w:val="Heading2"/>
      </w:pPr>
      <w:r>
        <w:t xml:space="preserve">5. Methodology: A Computer Engineer's Action Research Approach</w:t>
      </w:r>
    </w:p>
    <w:p>
      <w:pPr>
        <w:pStyle w:val="FirstParagraph"/>
      </w:pPr>
      <w:r>
        <w:t xml:space="preserve">This research employs a mixed-methods, action-research methodology deeply embedded in Dakar’s community fabric. Phase 1 involves ethnographic fieldwork across four Dakar districts to map connectivity patterns, user behaviors, and linguistic needs (using participatory workshops with farmers). Phase 2 entails Computer Engineering design: leveraging open-source tools like React Native for cross-platform compatibility and implementing a hybrid data strategy (offline-first architecture with incremental sync via SMS/USSD). Crucially, the framework will prioritize energy efficiency—critical given Dakar’s electricity grid instability. Phase 3 comprises iterative prototyping and A/B testing with partner cooperatives, measuring success through reduced transaction time (target: 50% decrease) and increased farmer revenue (target: 25% increase in net income). All development will adhere to Senegal’s Data Protection Law (Loi n°2019-17) and respect local data sovereignty principles.</w:t>
      </w:r>
    </w:p>
    <w:bookmarkEnd w:id="25"/>
    <w:bookmarkStart w:id="26" w:name="X5b02f8ecc76efedfc632f2880a9df2fba54cf15"/>
    <w:p>
      <w:pPr>
        <w:pStyle w:val="Heading2"/>
      </w:pPr>
      <w:r>
        <w:t xml:space="preserve">6. Expected Outcomes and Contribution to Senegalese Digital Ecosystem</w:t>
      </w:r>
    </w:p>
    <w:p>
      <w:pPr>
        <w:pStyle w:val="FirstParagraph"/>
      </w:pPr>
      <w:r>
        <w:t xml:space="preserve">The Thesis Proposal anticipates two core deliverables: (1) A publicly accessible, open-source Computer Engineering framework adaptable for other Senegalese sectors (e.g., healthcare, education), and (2) A validated case study proving that context-aware design—not just advanced technology—drives adoption in Dakar. This directly supports Senegal’s Vision 2035 goals for inclusive digital transformation. For the Computer Engineer candidate, this work establishes expertise in *applied engineering* for emerging markets, a skillset increasingly demanded by employers like Orange Senegal and local tech hubs. More broadly, it provides Dakar’s policymakers with evidence that investing in locally trained Computer Engineers yields higher return-on-investment than importing generic solutions.</w:t>
      </w:r>
    </w:p>
    <w:bookmarkEnd w:id="26"/>
    <w:bookmarkStart w:id="27" w:name="Xd129e75044766e3b95b65d1441b0462993079fc"/>
    <w:p>
      <w:pPr>
        <w:pStyle w:val="Heading2"/>
      </w:pPr>
      <w:r>
        <w:t xml:space="preserve">7. Conclusion: Why This Thesis Proposes a New Era for Computer Engineering in Dakar</w:t>
      </w:r>
    </w:p>
    <w:p>
      <w:pPr>
        <w:pStyle w:val="FirstParagraph"/>
      </w:pPr>
      <w:r>
        <w:t xml:space="preserve">In concluding this Thesis Proposal, it is imperative to restate the urgency: Senegal’s digital future cannot be built on foreign templates. As Dakar accelerates its urbanization and tech adoption, the need for Computer Engineers who understand that "low bandwidth" means a shared phone in a village, that "user experience" includes an elder preferring voice over text, and that sustainability requires solar-powered edge devices—this is the core of meaningful engineering. This research isn't merely about building an app; it's about cultivating a new paradigm for how Computer Engineers operate within Senegal Dakar. By centering local knowledge in technical design, this Thesis Proposal charts a course for technology that truly serves Senegalese communities, ensuring that every innovation built in Dakar reflects its people’s reality. The success of this initiative will directly shape the curriculum and ethos of the next generation of Computer Engineers training at institutions across Senegal, making it a foundational contribution to our nation's digital sovereignty.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Inclusion Through Context-Aware Computer Engineering Solutions in Dakar, Senegal</dc:title>
  <dc:creator/>
  <dc:language>en</dc:language>
  <cp:keywords/>
  <dcterms:created xsi:type="dcterms:W3CDTF">2026-06-22T23:39:54Z</dcterms:created>
  <dcterms:modified xsi:type="dcterms:W3CDTF">2026-06-22T23:39:54Z</dcterms:modified>
</cp:coreProperties>
</file>

<file path=docProps/custom.xml><?xml version="1.0" encoding="utf-8"?>
<Properties xmlns="http://schemas.openxmlformats.org/officeDocument/2006/custom-properties" xmlns:vt="http://schemas.openxmlformats.org/officeDocument/2006/docPropsVTypes"/>
</file>