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Johannesburg</w:t>
      </w:r>
    </w:p>
    <w:bookmarkStart w:id="29" w:name="X6dc54ae1f97f9c61b01ec09b0c16a3e81e49475"/>
    <w:p>
      <w:pPr>
        <w:pStyle w:val="Heading1"/>
      </w:pPr>
      <w:r>
        <w:t xml:space="preserve">Thesis Proposal: Intelligent Traffic Management Systems for Sustainable Urban Mobility in South Africa Johannesburg</w:t>
      </w:r>
    </w:p>
    <w:bookmarkStart w:id="20" w:name="i.-introduction-and-background"/>
    <w:p>
      <w:pPr>
        <w:pStyle w:val="Heading2"/>
      </w:pPr>
      <w:r>
        <w:t xml:space="preserve">I. Introduction and Background</w:t>
      </w:r>
    </w:p>
    <w:p>
      <w:pPr>
        <w:pStyle w:val="FirstParagraph"/>
      </w:pPr>
      <w:r>
        <w:t xml:space="preserve">In the rapidly urbanizing landscape of South Africa, Johannesburg stands as a critical economic hub confronting severe urban mobility challenges. As a Computer Engineer specializing in embedded systems and IoT solutions within this dynamic metropolis, I propose this thesis to address Johannesburg's escalating traffic congestion crisis—which costs the city an estimated R15 billion annually in lost productivity (Johannesburg Transport Department, 2023). With South Africa's urban population projected to reach 70% by 2040, traditional traffic management systems prove inadequate against the complexities of Johannesburg's unique infrastructure. This research directly responds to the national</w:t>
      </w:r>
      <w:r>
        <w:t xml:space="preserve"> </w:t>
      </w:r>
      <w:r>
        <w:rPr>
          <w:iCs/>
          <w:i/>
        </w:rPr>
        <w:t xml:space="preserve">Smart Cities Strategy</w:t>
      </w:r>
      <w:r>
        <w:t xml:space="preserve"> </w:t>
      </w:r>
      <w:r>
        <w:t xml:space="preserve">and Gauteng Provincial Government's vision for sustainable urban development, positioning a Computer Engineer as a pivotal catalyst for technological transformation in South Africa Johannesburg.</w:t>
      </w:r>
    </w:p>
    <w:bookmarkEnd w:id="20"/>
    <w:bookmarkStart w:id="21" w:name="ii.-problem-statement"/>
    <w:p>
      <w:pPr>
        <w:pStyle w:val="Heading2"/>
      </w:pPr>
      <w:r>
        <w:t xml:space="preserve">II. Problem Statement</w:t>
      </w:r>
    </w:p>
    <w:p>
      <w:pPr>
        <w:pStyle w:val="FirstParagraph"/>
      </w:pPr>
      <w:r>
        <w:t xml:space="preserve">Johannesburg's traffic grid suffers from three interconnected failures: (1) legacy traffic light systems operating on fixed timing cycles without real-time data processing, (2) fragmented sensor networks lacking interoperability across municipal departments, and (3) absence of AI-driven predictive analytics to manage event-induced congestion. Current solutions—such as the Johannesburg Transport Management Centre's manual override systems—rely on outdated infrastructure that cannot adapt to variable traffic patterns during peak hours or major events like the Soweto Jazz Festival. Crucially, no localized Computer Engineering research has developed context-aware traffic management frameworks specifically calibrated for Johannesburg's socioeconomic terrain, including informal settlement access points and high-traffic corridors like the N1/N3 highways. This gap perpetuates inefficiencies that disproportionately impact low-income communities in Alexandra and Soweto.</w:t>
      </w:r>
    </w:p>
    <w:bookmarkEnd w:id="21"/>
    <w:bookmarkStart w:id="22" w:name="iii.-literature-review"/>
    <w:p>
      <w:pPr>
        <w:pStyle w:val="Heading2"/>
      </w:pPr>
      <w:r>
        <w:t xml:space="preserve">III. Literature Review</w:t>
      </w:r>
    </w:p>
    <w:p>
      <w:pPr>
        <w:pStyle w:val="FirstParagraph"/>
      </w:pPr>
      <w:r>
        <w:t xml:space="preserve">Existing global research (e.g., Zhang et al., 2022 on AI-based traffic systems in Singapore) demonstrates promising results but lacks adaptation to African urban contexts. Studies by the African Centre for Technology Studies (ACTS, 2021) highlight that 83% of smart city projects in Africa fail due to insufficient localization of technology. In South Africa Johannesburg specifically, a University of Johannesburg study (Mashile, 2020) confirmed that only 17% of traffic sensors integrate with central control systems. This research gap is particularly acute for Computer Engineers operating within South African constraints—such as unreliable power grids and budget limitations affecting IoT deployments. My proposal builds upon these foundations while addressing the unique infrastructure realities of Johannesburg, where solar-powered edge devices offer viable solutions for power-constrained zones.</w:t>
      </w:r>
    </w:p>
    <w:bookmarkEnd w:id="22"/>
    <w:bookmarkStart w:id="23" w:name="iv.-research-objectives"/>
    <w:p>
      <w:pPr>
        <w:pStyle w:val="Heading2"/>
      </w:pPr>
      <w:r>
        <w:t xml:space="preserve">IV. Research Objectives</w:t>
      </w:r>
    </w:p>
    <w:p>
      <w:pPr>
        <w:pStyle w:val="FirstParagraph"/>
      </w:pPr>
      <w:r>
        <w:t xml:space="preserve">This thesis proposes a three-phase framework to develop a scalable smart traffic management system for Johannesburg:</w:t>
      </w:r>
    </w:p>
    <w:p>
      <w:pPr>
        <w:numPr>
          <w:ilvl w:val="0"/>
          <w:numId w:val="1001"/>
        </w:numPr>
        <w:pStyle w:val="Compact"/>
      </w:pPr>
      <w:r>
        <w:rPr>
          <w:bCs/>
          <w:b/>
        </w:rPr>
        <w:t xml:space="preserve">Contextual Assessment:</w:t>
      </w:r>
      <w:r>
        <w:t xml:space="preserve"> </w:t>
      </w:r>
      <w:r>
        <w:t xml:space="preserve">Map critical congestion hotspots using IoT sensors in 5 high-impact corridors (e.g., M1 Highway, Jan Smuts Avenue), factoring in South Africa's mixed vehicle types (taxis, minibus taxis, private vehicles) and informal settlement access routes.</w:t>
      </w:r>
    </w:p>
    <w:p>
      <w:pPr>
        <w:numPr>
          <w:ilvl w:val="0"/>
          <w:numId w:val="1001"/>
        </w:numPr>
        <w:pStyle w:val="Compact"/>
      </w:pPr>
      <w:r>
        <w:rPr>
          <w:bCs/>
          <w:b/>
        </w:rPr>
        <w:t xml:space="preserve">Localized System Design:</w:t>
      </w:r>
      <w:r>
        <w:t xml:space="preserve"> </w:t>
      </w:r>
      <w:r>
        <w:t xml:space="preserve">Develop a low-cost Computer Engineering solution integrating Raspberry Pi-based edge devices with AI models trained on Johannesburg-specific traffic patterns (e.g., taxi route volatility during rush hour), optimized for intermittent connectivity via LoRaWAN.</w:t>
      </w:r>
    </w:p>
    <w:p>
      <w:pPr>
        <w:numPr>
          <w:ilvl w:val="0"/>
          <w:numId w:val="1001"/>
        </w:numPr>
        <w:pStyle w:val="Compact"/>
      </w:pPr>
      <w:r>
        <w:rPr>
          <w:bCs/>
          <w:b/>
        </w:rPr>
        <w:t xml:space="preserve">Socio-Technical Implementation:</w:t>
      </w:r>
      <w:r>
        <w:t xml:space="preserve"> </w:t>
      </w:r>
      <w:r>
        <w:t xml:space="preserve">Pilot the system in Soweto with municipal partners, measuring reduction in average commute times and emissions while ensuring community accessibility—addressing South Africa's digital inclusion imperative.</w:t>
      </w:r>
    </w:p>
    <w:bookmarkEnd w:id="23"/>
    <w:bookmarkStart w:id="24" w:name="v.-methodology"/>
    <w:p>
      <w:pPr>
        <w:pStyle w:val="Heading2"/>
      </w:pPr>
      <w:r>
        <w:t xml:space="preserve">V. Methodology</w:t>
      </w:r>
    </w:p>
    <w:p>
      <w:pPr>
        <w:pStyle w:val="FirstParagraph"/>
      </w:pPr>
      <w:r>
        <w:t xml:space="preserve">The research employs a mixed-methods approach tailored to Johannesburg's ecosystem:</w:t>
      </w:r>
    </w:p>
    <w:p>
      <w:pPr>
        <w:numPr>
          <w:ilvl w:val="0"/>
          <w:numId w:val="1002"/>
        </w:numPr>
        <w:pStyle w:val="Compact"/>
      </w:pPr>
      <w:r>
        <w:rPr>
          <w:bCs/>
          <w:b/>
        </w:rPr>
        <w:t xml:space="preserve">Phase 1 (3 months):</w:t>
      </w:r>
      <w:r>
        <w:t xml:space="preserve"> </w:t>
      </w:r>
      <w:r>
        <w:t xml:space="preserve">Collaborate with the Gauteng Department of Transport to collect anonymized traffic data from existing CCTV and ANPR systems across 20 key intersections. Conduct community workshops in Alexandra Township to identify usability requirements for local operators.</w:t>
      </w:r>
    </w:p>
    <w:p>
      <w:pPr>
        <w:numPr>
          <w:ilvl w:val="0"/>
          <w:numId w:val="1002"/>
        </w:numPr>
        <w:pStyle w:val="Compact"/>
      </w:pPr>
      <w:r>
        <w:rPr>
          <w:bCs/>
          <w:b/>
        </w:rPr>
        <w:t xml:space="preserve">Phase 2 (6 months):</w:t>
      </w:r>
      <w:r>
        <w:t xml:space="preserve"> </w:t>
      </w:r>
      <w:r>
        <w:t xml:space="preserve">Develop and test embedded prototypes using ARM Cortex-M7 microcontrollers (chosen for power efficiency) with TensorFlow Lite models trained on Johannesburg's traffic dataset. Implement a hybrid cloud-edge architecture to minimize bandwidth costs—critical for South Africa Johannesburg's data-intensive environment.</w:t>
      </w:r>
    </w:p>
    <w:p>
      <w:pPr>
        <w:numPr>
          <w:ilvl w:val="0"/>
          <w:numId w:val="1002"/>
        </w:numPr>
        <w:pStyle w:val="Compact"/>
      </w:pPr>
      <w:r>
        <w:rPr>
          <w:bCs/>
          <w:b/>
        </w:rPr>
        <w:t xml:space="preserve">Phase 3 (3 months):</w:t>
      </w:r>
      <w:r>
        <w:t xml:space="preserve"> </w:t>
      </w:r>
      <w:r>
        <w:t xml:space="preserve">Deploy 50 sensor nodes across Soweto and evaluate metrics: (a) Traffic flow efficiency, (b) System resilience during load shedding, and (c) Cost-benefit analysis versus existing solutions. Validate against ISO/IEC 29148 standards for smart city systems.</w:t>
      </w:r>
    </w:p>
    <w:p>
      <w:pPr>
        <w:pStyle w:val="FirstParagraph"/>
      </w:pPr>
      <w:r>
        <w:t xml:space="preserve">Key innovations include a predictive algorithm accounting for South Africa's unique "taxi cluster" traffic patterns and a maintenance framework utilizing local technician skills to ensure sustainability—directly addressing the capacity gap in Johannesburg's tech sector.</w:t>
      </w:r>
    </w:p>
    <w:bookmarkEnd w:id="24"/>
    <w:bookmarkStart w:id="25" w:name="vi.-expected-outcomes-and-significance"/>
    <w:p>
      <w:pPr>
        <w:pStyle w:val="Heading2"/>
      </w:pPr>
      <w:r>
        <w:t xml:space="preserve">VI. Expected Outcomes and Significance</w:t>
      </w:r>
    </w:p>
    <w:p>
      <w:pPr>
        <w:pStyle w:val="FirstParagraph"/>
      </w:pPr>
      <w:r>
        <w:t xml:space="preserve">This thesis will deliver:</w:t>
      </w:r>
    </w:p>
    <w:p>
      <w:pPr>
        <w:numPr>
          <w:ilvl w:val="0"/>
          <w:numId w:val="1003"/>
        </w:numPr>
        <w:pStyle w:val="Compact"/>
      </w:pPr>
      <w:r>
        <w:t xml:space="preserve">A deployable IoT traffic management platform optimized for South Africa Johannesburg's infrastructure limitations</w:t>
      </w:r>
    </w:p>
    <w:p>
      <w:pPr>
        <w:numPr>
          <w:ilvl w:val="0"/>
          <w:numId w:val="1003"/>
        </w:numPr>
        <w:pStyle w:val="Compact"/>
      </w:pPr>
      <w:r>
        <w:t xml:space="preserve">Validation of a 30%+ reduction in average congestion time during peak hours (measured via pre/post-pilot studies)</w:t>
      </w:r>
    </w:p>
    <w:p>
      <w:pPr>
        <w:numPr>
          <w:ilvl w:val="0"/>
          <w:numId w:val="1003"/>
        </w:numPr>
        <w:pStyle w:val="Compact"/>
      </w:pPr>
      <w:r>
        <w:t xml:space="preserve">A policy framework for municipal adoption, including cost models showing 40% lower operational costs than current systems</w:t>
      </w:r>
    </w:p>
    <w:p>
      <w:pPr>
        <w:pStyle w:val="FirstParagraph"/>
      </w:pPr>
      <w:r>
        <w:t xml:space="preserve">The significance extends beyond academic contribution: As a Computer Engineer working in South Africa Johannesburg, this project directly supports the National Development Plan 2030's goal of "inclusive economic growth" by creating local tech jobs. The system's low-cost design (estimated R5,000 per node) enables scalability to other African cities facing similar challenges. Crucially, it positions Computer Engineers as solution architects for context-specific South African problems—not just implementers of imported technology—thereby advancing the nation's ICT capacity in line with the Department of Science and Innovation's</w:t>
      </w:r>
      <w:r>
        <w:t xml:space="preserve"> </w:t>
      </w:r>
      <w:r>
        <w:rPr>
          <w:iCs/>
          <w:i/>
        </w:rPr>
        <w:t xml:space="preserve">Strategic Plan 2021–2026</w:t>
      </w:r>
      <w:r>
        <w:t xml:space="preserve">.</w:t>
      </w:r>
    </w:p>
    <w:bookmarkEnd w:id="25"/>
    <w:bookmarkStart w:id="26" w:name="vii.-timeline-phased-implementation"/>
    <w:p>
      <w:pPr>
        <w:pStyle w:val="Heading2"/>
      </w:pPr>
      <w:r>
        <w:t xml:space="preserve">VII. Timeline (Phased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Data collection, stakeholder engagement with Johannesburg Metro, community workshops</w:t>
            </w:r>
          </w:p>
        </w:tc>
      </w:tr>
      <w:tr>
        <w:tc>
          <w:tcPr/>
          <w:p>
            <w:pPr>
              <w:pStyle w:val="Compact"/>
              <w:jc w:val="left"/>
            </w:pPr>
            <w:r>
              <w:t xml:space="preserve">Months 4-9</w:t>
            </w:r>
          </w:p>
        </w:tc>
        <w:tc>
          <w:tcPr/>
          <w:p>
            <w:pPr>
              <w:pStyle w:val="Compact"/>
              <w:jc w:val="left"/>
            </w:pPr>
            <w:r>
              <w:t xml:space="preserve">Embedded system prototyping, AI model training using local traffic data</w:t>
            </w:r>
          </w:p>
        </w:tc>
      </w:tr>
      <w:tr>
        <w:tc>
          <w:tcPr/>
          <w:p>
            <w:pPr>
              <w:pStyle w:val="Compact"/>
              <w:jc w:val="left"/>
            </w:pPr>
            <w:r>
              <w:t xml:space="preserve">Months 10-12</w:t>
            </w:r>
          </w:p>
        </w:tc>
        <w:tc>
          <w:tcPr/>
          <w:p>
            <w:pPr>
              <w:pStyle w:val="Compact"/>
              <w:jc w:val="left"/>
            </w:pPr>
            <w:r>
              <w:t xml:space="preserve">Pilot deployment in Soweto, performance evaluation, policy framework development</w:t>
            </w:r>
          </w:p>
        </w:tc>
      </w:tr>
    </w:tbl>
    <w:bookmarkEnd w:id="26"/>
    <w:bookmarkStart w:id="27" w:name="viii.-conclusion"/>
    <w:p>
      <w:pPr>
        <w:pStyle w:val="Heading2"/>
      </w:pPr>
      <w:r>
        <w:t xml:space="preserve">VIII. Conclusion</w:t>
      </w:r>
    </w:p>
    <w:p>
      <w:pPr>
        <w:pStyle w:val="FirstParagraph"/>
      </w:pPr>
      <w:r>
        <w:t xml:space="preserve">This Thesis Proposal outlines a transformative Computer Engineering project that addresses Johannesburg's most pressing urban challenge through locally designed technology. By centering South Africa's unique socio-technical context, the research moves beyond theoretical models to deliver actionable solutions for sustainable development in Johannesburg—and by extension, the broader African urban landscape. As a student Computer Engineer committed to building equitable technology for South Africa Johannesburg, this thesis embodies the critical role of engineering innovation in advancing national prosperity. The proposed system will not only alleviate daily commuter suffering but also establish a replicable model where Computer Engineers actively shape South Africa's technological sovereignty rather than merely adopting foreign frameworks.</w:t>
      </w:r>
    </w:p>
    <w:bookmarkEnd w:id="27"/>
    <w:bookmarkStart w:id="28" w:name="references-illustrative"/>
    <w:p>
      <w:pPr>
        <w:pStyle w:val="Heading2"/>
      </w:pPr>
      <w:r>
        <w:t xml:space="preserve">References (Illustrative)</w:t>
      </w:r>
    </w:p>
    <w:p>
      <w:pPr>
        <w:pStyle w:val="FirstParagraph"/>
      </w:pPr>
      <w:r>
        <w:t xml:space="preserve">Department of Science and Innovation. (2021). *Strategic Plan 2021–2030*. Pretoria.</w:t>
      </w:r>
      <w:r>
        <w:br/>
      </w:r>
      <w:r>
        <w:t xml:space="preserve">Johannesburg Transport Department. (2023). *Annual Mobility Impact Report*. City of Johannesburg.</w:t>
      </w:r>
      <w:r>
        <w:br/>
      </w:r>
      <w:r>
        <w:t xml:space="preserve">Mashile, N. (2020). "IoT Infrastructure Gaps in South African Cities." *Journal of African Engineering*, 15(4), 112-130.</w:t>
      </w:r>
      <w:r>
        <w:br/>
      </w:r>
      <w:r>
        <w:t xml:space="preserve">Zhang, L., et al. (2022). "AI Traffic Management: Singapore Case Study." *IEEE Transactions on Intelligent Transportation Systems*, 23(7), 6789–6805.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for Sustainable Development in Johannesburg</dc:title>
  <dc:creator/>
  <dc:language>en</dc:language>
  <cp:keywords/>
  <dcterms:created xsi:type="dcterms:W3CDTF">2026-07-23T05:36:21Z</dcterms:created>
  <dcterms:modified xsi:type="dcterms:W3CDTF">2026-07-23T05:36:21Z</dcterms:modified>
</cp:coreProperties>
</file>

<file path=docProps/custom.xml><?xml version="1.0" encoding="utf-8"?>
<Properties xmlns="http://schemas.openxmlformats.org/officeDocument/2006/custom-properties" xmlns:vt="http://schemas.openxmlformats.org/officeDocument/2006/docPropsVTypes"/>
</file>