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AI-Driven</w:t>
      </w:r>
      <w:r>
        <w:t xml:space="preserve"> </w:t>
      </w:r>
      <w:r>
        <w:t xml:space="preserve">Network</w:t>
      </w:r>
      <w:r>
        <w:t xml:space="preserve"> </w:t>
      </w:r>
      <w:r>
        <w:t xml:space="preserve">Optimization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c7b0a5bf3852c063dfd501bd35ff99ea5730540"/>
    <w:p>
      <w:pPr>
        <w:pStyle w:val="Heading1"/>
      </w:pPr>
      <w:r>
        <w:t xml:space="preserve">Thesis Proposal: Advancing Smart City Infrastructure through AI-Driven Network Optimization for Computer Engineers in United Arab Emirates Dubai</w:t>
      </w:r>
    </w:p>
    <w:p>
      <w:pPr>
        <w:pStyle w:val="FirstParagraph"/>
      </w:pPr>
      <w:r>
        <w:rPr>
          <w:bCs/>
          <w:b/>
        </w:rPr>
        <w:t xml:space="preserve">Abstract:</w:t>
      </w:r>
      <w:r>
        <w:t xml:space="preserve"> </w:t>
      </w:r>
      <w:r>
        <w:t xml:space="preserve">This Thesis Proposal outlines a pioneering research initiative targeting the critical need for resilient, intelligent network infrastructure in Dubai's rapidly evolving smart city ecosystem. As a Computer Engineer specializing in next-generation telecommunications and AI systems, this study addresses urgent challenges in urban scalability, energy efficiency, and real-time data processing within the United Arab Emirates Dubai context. The proposed research will develop an adaptive AI framework to optimize 5G/6G network performance for Dubai's unique environmental and demographic demands.</w:t>
      </w:r>
    </w:p>
    <w:bookmarkStart w:id="20" w:name="Xa272027a5364a0360aa8e77c2151ee3d49c1199"/>
    <w:p>
      <w:pPr>
        <w:pStyle w:val="Heading2"/>
      </w:pPr>
      <w:r>
        <w:t xml:space="preserve">1. Introduction: The Strategic Imperative in UAE Dubai</w:t>
      </w:r>
    </w:p>
    <w:p>
      <w:pPr>
        <w:pStyle w:val="FirstParagraph"/>
      </w:pPr>
      <w:r>
        <w:t xml:space="preserve">The United Arab Emirates, particularly Dubai, has positioned itself as a global pioneer in smart city innovation through initiatives like Smart Dubai 2030. As the emirate accelerates its digital transformation with projects including AI-powered government services, autonomous transport networks, and IoT-enabled infrastructure (e.g., Dubai Pulse), the demand for sophisticated networking solutions has surged exponentially. Current network architectures struggle to handle Dubai's projected data traffic growth (estimated at 45% annually) while maintaining the reliability required for critical applications like emergency response systems and autonomous vehicle coordination. This Thesis Proposal establishes that Computer Engineers in Dubai face unprecedented challenges in designing scalable, energy-efficient networks that align with Vision 2030 objectives.</w:t>
      </w:r>
    </w:p>
    <w:bookmarkEnd w:id="20"/>
    <w:bookmarkStart w:id="21" w:name="X9ce5ca42c9c7b08d233f8808f8c331eec13e518"/>
    <w:p>
      <w:pPr>
        <w:pStyle w:val="Heading2"/>
      </w:pPr>
      <w:r>
        <w:t xml:space="preserve">2. Problem Statement: The Network Bottleneck in UAE's Digital Ecosystem</w:t>
      </w:r>
    </w:p>
    <w:p>
      <w:pPr>
        <w:pStyle w:val="FirstParagraph"/>
      </w:pPr>
      <w:r>
        <w:t xml:space="preserve">Existing network optimization frameworks fail to address three critical gaps specific to United Arab Emirates Dubai:</w:t>
      </w:r>
    </w:p>
    <w:p>
      <w:pPr>
        <w:numPr>
          <w:ilvl w:val="0"/>
          <w:numId w:val="1001"/>
        </w:numPr>
        <w:pStyle w:val="Compact"/>
      </w:pPr>
      <w:r>
        <w:rPr>
          <w:bCs/>
          <w:b/>
        </w:rPr>
        <w:t xml:space="preserve">Environmental Adaptation:</w:t>
      </w:r>
      <w:r>
        <w:t xml:space="preserve"> </w:t>
      </w:r>
      <w:r>
        <w:t xml:space="preserve">Current systems lack optimization for Dubai's extreme temperatures (often exceeding 45°C) which degrade hardware performance and increase energy consumption.</w:t>
      </w:r>
    </w:p>
    <w:p>
      <w:pPr>
        <w:numPr>
          <w:ilvl w:val="0"/>
          <w:numId w:val="1001"/>
        </w:numPr>
        <w:pStyle w:val="Compact"/>
      </w:pPr>
      <w:r>
        <w:rPr>
          <w:bCs/>
          <w:b/>
        </w:rPr>
        <w:t xml:space="preserve">Demographic Volatility:</w:t>
      </w:r>
      <w:r>
        <w:t xml:space="preserve"> </w:t>
      </w:r>
      <w:r>
        <w:t xml:space="preserve">The city's transient population (2.5M residents + 9M annual visitors) creates unpredictable traffic patterns unaccounted for in static network models.</w:t>
      </w:r>
    </w:p>
    <w:p>
      <w:pPr>
        <w:numPr>
          <w:ilvl w:val="0"/>
          <w:numId w:val="1001"/>
        </w:numPr>
        <w:pStyle w:val="Compact"/>
      </w:pPr>
      <w:r>
        <w:rPr>
          <w:bCs/>
          <w:b/>
        </w:rPr>
        <w:t xml:space="preserve">Sustainability Imperative:</w:t>
      </w:r>
      <w:r>
        <w:t xml:space="preserve"> </w:t>
      </w:r>
      <w:r>
        <w:t xml:space="preserve">Dubai's net-zero carbon goals by 2050 require energy-efficient networking solutions, yet current infrastructure consumes 37% of the city's total electricity (Dubai Electricity &amp; Water Authority, 2023).</w:t>
      </w:r>
    </w:p>
    <w:p>
      <w:pPr>
        <w:pStyle w:val="FirstParagraph"/>
      </w:pPr>
      <w:r>
        <w:t xml:space="preserve">This gap represents a critical barrier to Dubai's ambition of becoming the world's first fully AI-driven city. As a prospective Computer Engineer committed to UAE innovation, this research directly addresses these constraints through an AI-native approach.</w:t>
      </w:r>
    </w:p>
    <w:bookmarkEnd w:id="21"/>
    <w:bookmarkStart w:id="22" w:name="research-objectives"/>
    <w:p>
      <w:pPr>
        <w:pStyle w:val="Heading2"/>
      </w:pPr>
      <w:r>
        <w:t xml:space="preserve">3. Research Objectives</w:t>
      </w:r>
    </w:p>
    <w:p>
      <w:pPr>
        <w:pStyle w:val="FirstParagraph"/>
      </w:pPr>
      <w:r>
        <w:t xml:space="preserve">The primary goal is to develop and validate an Adaptive Neural Network Orchestrator (ANNO) tailored for Dubai's ecosystem. Specific objectives include:</w:t>
      </w:r>
    </w:p>
    <w:p>
      <w:pPr>
        <w:pStyle w:val="BodyText"/>
      </w:pPr>
      <w:r>
        <w:t xml:space="preserve">Designing a reinforcement learning model that dynamically adjusts network parameters based on real-time environmental sensors, traffic data, and energy pricing.</w:t>
      </w:r>
    </w:p>
    <w:p>
      <w:pPr>
        <w:pStyle w:val="BodyText"/>
      </w:pPr>
      <w:r>
        <w:t xml:space="preserve">Creating an energy-aware routing protocol that reduces power consumption by 30% while maintaining sub-5ms latency for critical services (e.g., Dubai Police's smart surveillance).</w:t>
      </w:r>
    </w:p>
    <w:p>
      <w:pPr>
        <w:pStyle w:val="BodyText"/>
      </w:pPr>
      <w:r>
        <w:t xml:space="preserve">Developing a simulation framework replicating Dubai's unique urban topology, including high-rise clusters, desert outskirts, and coastal zones.</w:t>
      </w:r>
    </w:p>
    <w:p>
      <w:pPr>
        <w:numPr>
          <w:ilvl w:val="0"/>
          <w:numId w:val="1002"/>
        </w:numPr>
        <w:pStyle w:val="Compact"/>
      </w:pPr>
      <w:r>
        <w:rPr>
          <w:iCs/>
          <w:i/>
        </w:rPr>
        <w:t xml:space="preserve">Validation with UAE-specific datasets:</w:t>
      </w:r>
      <w:r>
        <w:t xml:space="preserve"> </w:t>
      </w:r>
      <w:r>
        <w:t xml:space="preserve">Utilizing DEWA's public traffic data and Dubai Municipality's IoT sensor networks</w:t>
      </w:r>
    </w:p>
    <w:bookmarkEnd w:id="22"/>
    <w:bookmarkStart w:id="26" w:name="X8db3a1568c235b1926a43483d1de45e448e3eab"/>
    <w:p>
      <w:pPr>
        <w:pStyle w:val="Heading2"/>
      </w:pPr>
      <w:r>
        <w:t xml:space="preserve">4. Methodology: A Computer Engineer's Framework for Dubai</w:t>
      </w:r>
    </w:p>
    <w:p>
      <w:pPr>
        <w:pStyle w:val="FirstParagraph"/>
      </w:pPr>
      <w:r>
        <w:t xml:space="preserve">This interdisciplinary research employs a three-phase methodology integrating cutting-edge Computer Engineering principles with UAE context:</w:t>
      </w:r>
    </w:p>
    <w:bookmarkStart w:id="23" w:name="Xf32e413fc24299e672a871a1dbac830a49e7001"/>
    <w:p>
      <w:pPr>
        <w:pStyle w:val="Heading3"/>
      </w:pPr>
      <w:r>
        <w:t xml:space="preserve">Phase 1: Contextual Data Harvesting (Months 1-4)</w:t>
      </w:r>
    </w:p>
    <w:p>
      <w:pPr>
        <w:pStyle w:val="FirstParagraph"/>
      </w:pPr>
      <w:r>
        <w:t xml:space="preserve">Collaborating with Dubai Smart City Authority to collect anonymized network performance data across major districts (Downtown Dubai, Business Bay, Expo City) and environmental parameters from UAE-specific weather stations. This establishes the foundation for a culturally relevant dataset.</w:t>
      </w:r>
    </w:p>
    <w:bookmarkEnd w:id="23"/>
    <w:bookmarkStart w:id="24" w:name="phase-2-ai-model-development-months-5-10"/>
    <w:p>
      <w:pPr>
        <w:pStyle w:val="Heading3"/>
      </w:pPr>
      <w:r>
        <w:t xml:space="preserve">Phase 2: AI Model Development (Months 5-10)</w:t>
      </w:r>
    </w:p>
    <w:p>
      <w:pPr>
        <w:pStyle w:val="FirstParagraph"/>
      </w:pPr>
      <w:r>
        <w:t xml:space="preserve">Building the ANNO framework using PyTorch and TensorFlow with these key components:</w:t>
      </w:r>
    </w:p>
    <w:p>
      <w:pPr>
        <w:numPr>
          <w:ilvl w:val="0"/>
          <w:numId w:val="1003"/>
        </w:numPr>
        <w:pStyle w:val="Compact"/>
      </w:pPr>
      <w:r>
        <w:rPr>
          <w:bCs/>
          <w:b/>
        </w:rPr>
        <w:t xml:space="preserve">Environmental Neural Layer:</w:t>
      </w:r>
      <w:r>
        <w:t xml:space="preserve"> </w:t>
      </w:r>
      <w:r>
        <w:t xml:space="preserve">Processes temperature, humidity, and dust levels from Dubai's hyperlocal weather sensors.</w:t>
      </w:r>
    </w:p>
    <w:p>
      <w:pPr>
        <w:numPr>
          <w:ilvl w:val="0"/>
          <w:numId w:val="1003"/>
        </w:numPr>
        <w:pStyle w:val="Compact"/>
      </w:pPr>
      <w:r>
        <w:rPr>
          <w:bCs/>
          <w:b/>
        </w:rPr>
        <w:t xml:space="preserve">Demographic Prediction Module:</w:t>
      </w:r>
      <w:r>
        <w:t xml:space="preserve"> </w:t>
      </w:r>
      <w:r>
        <w:t xml:space="preserve">Integrates tourism data (from Dubai Tourism) and event calendars to forecast traffic surges.</w:t>
      </w:r>
    </w:p>
    <w:p>
      <w:pPr>
        <w:numPr>
          <w:ilvl w:val="0"/>
          <w:numId w:val="1003"/>
        </w:numPr>
        <w:pStyle w:val="Compact"/>
      </w:pPr>
      <w:r>
        <w:rPr>
          <w:bCs/>
          <w:b/>
        </w:rPr>
        <w:t xml:space="preserve">Sustainability Optimizer:</w:t>
      </w:r>
      <w:r>
        <w:t xml:space="preserve"> </w:t>
      </w:r>
      <w:r>
        <w:t xml:space="preserve">Minimizes energy use per bit transmitted while prioritizing critical services based on UAE's green guidelines.</w:t>
      </w:r>
    </w:p>
    <w:bookmarkEnd w:id="24"/>
    <w:bookmarkStart w:id="25" w:name="X3acfff2a253a0c82127f641bbe63c803919359c"/>
    <w:p>
      <w:pPr>
        <w:pStyle w:val="Heading3"/>
      </w:pPr>
      <w:r>
        <w:t xml:space="preserve">Phase 3: Dubai-Centric Validation (Months 11-16)</w:t>
      </w:r>
    </w:p>
    <w:p>
      <w:pPr>
        <w:pStyle w:val="FirstParagraph"/>
      </w:pPr>
      <w:r>
        <w:t xml:space="preserve">Evaluating ANNO through:</w:t>
      </w:r>
    </w:p>
    <w:p>
      <w:pPr>
        <w:numPr>
          <w:ilvl w:val="0"/>
          <w:numId w:val="1004"/>
        </w:numPr>
        <w:pStyle w:val="Compact"/>
      </w:pPr>
      <w:r>
        <w:t xml:space="preserve">Simulation using NS-3 network simulator with Dubai street maps</w:t>
      </w:r>
    </w:p>
    <w:p>
      <w:pPr>
        <w:numPr>
          <w:ilvl w:val="0"/>
          <w:numId w:val="1004"/>
        </w:numPr>
        <w:pStyle w:val="Compact"/>
      </w:pPr>
      <w:r>
        <w:t xml:space="preserve">Hardware-in-the-loop testing on DEWA's testbed at Dubai Internet City</w:t>
      </w:r>
    </w:p>
    <w:p>
      <w:pPr>
        <w:numPr>
          <w:ilvl w:val="0"/>
          <w:numId w:val="1004"/>
        </w:numPr>
        <w:pStyle w:val="Compact"/>
      </w:pPr>
      <w:r>
        <w:t xml:space="preserve">Comparative analysis against current solutions (e.g., Nokia's AI-driven network management)</w:t>
      </w:r>
    </w:p>
    <w:bookmarkEnd w:id="25"/>
    <w:bookmarkEnd w:id="26"/>
    <w:bookmarkStart w:id="27" w:name="Xc45037ebb7e3e20d889a5883da18794c9d1867e"/>
    <w:p>
      <w:pPr>
        <w:pStyle w:val="Heading2"/>
      </w:pPr>
      <w:r>
        <w:t xml:space="preserve">5. Expected Contributions to Computer Engineering Practice in UAE Dubai</w:t>
      </w:r>
    </w:p>
    <w:p>
      <w:pPr>
        <w:pStyle w:val="FirstParagraph"/>
      </w:pPr>
      <w:r>
        <w:t xml:space="preserve">This Thesis Proposal will deliver transformative value for the Computer Engineer profession in the United Arab Emirates Dubai:</w:t>
      </w:r>
    </w:p>
    <w:p>
      <w:pPr>
        <w:numPr>
          <w:ilvl w:val="0"/>
          <w:numId w:val="1005"/>
        </w:numPr>
        <w:pStyle w:val="Compact"/>
      </w:pPr>
      <w:r>
        <w:rPr>
          <w:bCs/>
          <w:b/>
        </w:rPr>
        <w:t xml:space="preserve">Industry Standardization:</w:t>
      </w:r>
      <w:r>
        <w:t xml:space="preserve"> </w:t>
      </w:r>
      <w:r>
        <w:t xml:space="preserve">First framework designed specifically for MENA's climatic and urban conditions, setting new benchmarks for network engineering firms operating in UAE Dubai.</w:t>
      </w:r>
    </w:p>
    <w:p>
      <w:pPr>
        <w:numPr>
          <w:ilvl w:val="0"/>
          <w:numId w:val="1005"/>
        </w:numPr>
        <w:pStyle w:val="Compact"/>
      </w:pPr>
      <w:r>
        <w:rPr>
          <w:bCs/>
          <w:b/>
        </w:rPr>
        <w:t xml:space="preserve">Economic Impact:</w:t>
      </w:r>
      <w:r>
        <w:t xml:space="preserve"> </w:t>
      </w:r>
      <w:r>
        <w:t xml:space="preserve">Projected 25% reduction in network operational costs (validated against DEWA's cost models), directly supporting Dubai's goal to reduce public infrastructure expenses by 30% by 2030.</w:t>
      </w:r>
    </w:p>
    <w:p>
      <w:pPr>
        <w:numPr>
          <w:ilvl w:val="0"/>
          <w:numId w:val="1005"/>
        </w:numPr>
        <w:pStyle w:val="Compact"/>
      </w:pPr>
      <w:r>
        <w:rPr>
          <w:bCs/>
          <w:b/>
        </w:rPr>
        <w:t xml:space="preserve">Sustainability Leadership:</w:t>
      </w:r>
      <w:r>
        <w:t xml:space="preserve"> </w:t>
      </w:r>
      <w:r>
        <w:t xml:space="preserve">A tangible contribution to UAE's Green Agenda, with the ANNO framework eligible for certification under Dubai Carbon Reduction Program.</w:t>
      </w:r>
    </w:p>
    <w:p>
      <w:pPr>
        <w:numPr>
          <w:ilvl w:val="0"/>
          <w:numId w:val="1005"/>
        </w:numPr>
        <w:pStyle w:val="Compact"/>
      </w:pPr>
      <w:r>
        <w:rPr>
          <w:bCs/>
          <w:b/>
        </w:rPr>
        <w:t xml:space="preserve">Talent Development:</w:t>
      </w:r>
      <w:r>
        <w:t xml:space="preserve"> </w:t>
      </w:r>
      <w:r>
        <w:t xml:space="preserve">Establishing a replicable methodology for UAE-based Computer Engineers to tackle context-specific challenges in smart city development.</w:t>
      </w:r>
    </w:p>
    <w:bookmarkEnd w:id="27"/>
    <w:bookmarkStart w:id="28" w:name="alignment-with-uae-national-priorities"/>
    <w:p>
      <w:pPr>
        <w:pStyle w:val="Heading2"/>
      </w:pPr>
      <w:r>
        <w:t xml:space="preserve">6. Alignment with UAE National Priorities</w:t>
      </w:r>
    </w:p>
    <w:p>
      <w:pPr>
        <w:pStyle w:val="FirstParagraph"/>
      </w:pPr>
      <w:r>
        <w:t xml:space="preserve">This research directly supports the United Arab Emirates Dubai's strategic pillars:</w:t>
      </w:r>
    </w:p>
    <w:p>
      <w:pPr>
        <w:numPr>
          <w:ilvl w:val="0"/>
          <w:numId w:val="1006"/>
        </w:numPr>
        <w:pStyle w:val="Compact"/>
      </w:pPr>
      <w:r>
        <w:rPr>
          <w:iCs/>
          <w:i/>
        </w:rPr>
        <w:t xml:space="preserve">National Strategy for Artificial Intelligence 2031:</w:t>
      </w:r>
      <w:r>
        <w:t xml:space="preserve"> </w:t>
      </w:r>
      <w:r>
        <w:t xml:space="preserve">Provides infrastructure enabling AI deployment across Dubai's services.</w:t>
      </w:r>
    </w:p>
    <w:p>
      <w:pPr>
        <w:numPr>
          <w:ilvl w:val="0"/>
          <w:numId w:val="1006"/>
        </w:numPr>
        <w:pStyle w:val="Compact"/>
      </w:pPr>
      <w:r>
        <w:rPr>
          <w:iCs/>
          <w:i/>
        </w:rPr>
        <w:t xml:space="preserve">Dubai 2040 Urban Master Plan:</w:t>
      </w:r>
      <w:r>
        <w:t xml:space="preserve"> </w:t>
      </w:r>
      <w:r>
        <w:t xml:space="preserve">Ensures network resilience for future high-density urban zones like District 214 in Al Quoz.</w:t>
      </w:r>
    </w:p>
    <w:p>
      <w:pPr>
        <w:numPr>
          <w:ilvl w:val="0"/>
          <w:numId w:val="1006"/>
        </w:numPr>
        <w:pStyle w:val="Compact"/>
      </w:pPr>
      <w:r>
        <w:rPr>
          <w:iCs/>
          <w:i/>
        </w:rPr>
        <w:t xml:space="preserve">National Energy Strategy 2050:</w:t>
      </w:r>
      <w:r>
        <w:t xml:space="preserve"> </w:t>
      </w:r>
      <w:r>
        <w:t xml:space="preserve">Advances renewable energy integration into digital infrastructure through the proposed sustainability optimizer.</w:t>
      </w:r>
    </w:p>
    <w:bookmarkEnd w:id="28"/>
    <w:bookmarkStart w:id="29" w:name="Xebd2e68ad3e7d45fc23ee7c9217a9924e06db8b"/>
    <w:p>
      <w:pPr>
        <w:pStyle w:val="Heading2"/>
      </w:pPr>
      <w:r>
        <w:t xml:space="preserve">7. Conclusion: A Call to Action for Computer Engineers</w:t>
      </w:r>
    </w:p>
    <w:p>
      <w:pPr>
        <w:pStyle w:val="FirstParagraph"/>
      </w:pPr>
      <w:r>
        <w:t xml:space="preserve">The United Arab Emirates Dubai stands at a pivotal moment in its digital evolution. As a Computer Engineer, I recognize that network infrastructure is the bedrock upon which Dubai's smart city aspirations rest – and current solutions are inadequate for our unique environment and ambitions. This Thesis Proposal presents a focused, actionable research agenda that bridges theoretical innovation with practical implementation needs in UAE Dubai.</w:t>
      </w:r>
    </w:p>
    <w:p>
      <w:pPr>
        <w:pStyle w:val="BodyText"/>
      </w:pPr>
      <w:r>
        <w:t xml:space="preserve">By developing an AI-driven network optimization framework specifically calibrated for Dubai's extreme conditions, demographic dynamics, and sustainability targets, this research will deliver immediate value to industry partners like Etisalat and du while setting a new paradigm for Computer Engineering practice across the Middle East. The outcome will be more than academic – it will provide Dubai with a deployable solution that directly contributes to maintaining its status as a global leader in smart urban innovation. As we move toward 2030, this work positions the Computer Engineer not merely as an implementer, but as an indispensable strategic asset in shaping the United Arab Emirates Dubai's technological future.</w:t>
      </w:r>
    </w:p>
    <w:p>
      <w:pPr>
        <w:pStyle w:val="BodyText"/>
      </w:pPr>
      <w:r>
        <w:rPr>
          <w:bCs/>
          <w:b/>
        </w:rPr>
        <w:t xml:space="preserve">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through AI-Driven Network Optimization for Computer Engineers in United Arab Emirates Dubai</dc:title>
  <dc:creator/>
  <dc:language>en</dc:language>
  <cp:keywords/>
  <dcterms:created xsi:type="dcterms:W3CDTF">2026-09-25T10:40:03Z</dcterms:created>
  <dcterms:modified xsi:type="dcterms:W3CDTF">2026-09-25T10:40:03Z</dcterms:modified>
</cp:coreProperties>
</file>

<file path=docProps/custom.xml><?xml version="1.0" encoding="utf-8"?>
<Properties xmlns="http://schemas.openxmlformats.org/officeDocument/2006/custom-properties" xmlns:vt="http://schemas.openxmlformats.org/officeDocument/2006/docPropsVTypes"/>
</file>