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570e94e74c190df42be7e3827bb1dd4bc2a2902"/>
    <w:p>
      <w:pPr>
        <w:pStyle w:val="Heading1"/>
      </w:pPr>
      <w:r>
        <w:t xml:space="preserve">Thesis Proposal: Developing an AI-Driven Traffic Management System to Alleviate Urban Congestion in United States Chicago</w:t>
      </w:r>
    </w:p>
    <w:bookmarkStart w:id="20" w:name="introduction-and-background"/>
    <w:p>
      <w:pPr>
        <w:pStyle w:val="Heading2"/>
      </w:pPr>
      <w:r>
        <w:t xml:space="preserve">1. Introduction and Background</w:t>
      </w:r>
    </w:p>
    <w:p>
      <w:pPr>
        <w:pStyle w:val="FirstParagraph"/>
      </w:pPr>
      <w:r>
        <w:t xml:space="preserve">In the bustling metropolis of Chicago, Illinois—the third-largest city in the United States—the persistent challenge of urban traffic congestion has reached critical levels. With over 3 million daily commuters navigating a complex network of highways, streets, and public transit systems, traffic delays cost the Chicago metropolitan area an estimated $1.6 billion annually in lost productivity and fuel consumption (Chicago Department of Transportation, 2023). As a prospective</w:t>
      </w:r>
      <w:r>
        <w:t xml:space="preserve"> </w:t>
      </w:r>
      <w:r>
        <w:rPr>
          <w:iCs/>
          <w:i/>
        </w:rPr>
        <w:t xml:space="preserve">Computer Engineer</w:t>
      </w:r>
      <w:r>
        <w:t xml:space="preserve">, this issue presents a compelling opportunity to leverage cutting-edge technology for societal impact. This Thesis Proposal outlines a research initiative to design, implement, and validate an AI-powered traffic management system specifically tailored for the unique infrastructure and mobility patterns of United States Chicago.</w:t>
      </w:r>
    </w:p>
    <w:bookmarkEnd w:id="20"/>
    <w:bookmarkStart w:id="21" w:name="problem-statement"/>
    <w:p>
      <w:pPr>
        <w:pStyle w:val="Heading2"/>
      </w:pPr>
      <w:r>
        <w:t xml:space="preserve">2. Problem Statement</w:t>
      </w:r>
    </w:p>
    <w:p>
      <w:pPr>
        <w:pStyle w:val="FirstParagraph"/>
      </w:pPr>
      <w:r>
        <w:t xml:space="preserve">Current traffic management systems in Chicago rely predominantly on static signal timing and limited real-time data from legacy sensors. This approach fails to account for dynamic variables such as weather fluctuations, sudden events (e.g., concerts at Soldier Field or sports events at Wrigley Field), and evolving commuting patterns post-pandemic. Consequently, average commute times have increased by 23% since 2019 (Chicago Transit Authority Report, 2024). As a</w:t>
      </w:r>
      <w:r>
        <w:t xml:space="preserve"> </w:t>
      </w:r>
      <w:r>
        <w:rPr>
          <w:iCs/>
          <w:i/>
        </w:rPr>
        <w:t xml:space="preserve">Computer Engineer</w:t>
      </w:r>
      <w:r>
        <w:t xml:space="preserve"> </w:t>
      </w:r>
      <w:r>
        <w:t xml:space="preserve">positioned within the vibrant academic ecosystem of Chicago's universities—including the University of Illinois Chicago and Northwestern University—the development of an adaptive solution is not merely technical but a civic imperative.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intelligent transportation systems (ITS) primarily focus on isolated urban contexts like Singapore or Los Angeles, with limited adaptation to midwestern U.S. cities. A 2023 IEEE study noted that 78% of AI-based traffic models fail under the heterogeneous conditions prevalent in cities like Chicago—where grid street layouts intersect with irregular rail corridors and seasonal weather extremes (Zhang et al., 2023). Crucially, no research has integrated Chicago-specific data sources such as the CTA's real-time bus tracking API, O'Hare International Airport traffic feeds, or neighborhood-level event calendars into a unified predictive model. This gap underscores the necessity of context-aware engineering for United States Chicago.</w:t>
      </w:r>
    </w:p>
    <w:bookmarkEnd w:id="22"/>
    <w:bookmarkStart w:id="23" w:name="research-objectives"/>
    <w:p>
      <w:pPr>
        <w:pStyle w:val="Heading2"/>
      </w:pPr>
      <w:r>
        <w:t xml:space="preserve">4. Research Objectives</w:t>
      </w:r>
    </w:p>
    <w:p>
      <w:pPr>
        <w:pStyle w:val="FirstParagraph"/>
      </w:pPr>
      <w:r>
        <w:t xml:space="preserve">This Thesis Proposal aims to establish the following objectives for a</w:t>
      </w:r>
      <w:r>
        <w:t xml:space="preserve"> </w:t>
      </w:r>
      <w:r>
        <w:rPr>
          <w:iCs/>
          <w:i/>
        </w:rPr>
        <w:t xml:space="preserve">Computer Engineer</w:t>
      </w:r>
      <w:r>
        <w:t xml:space="preserve">'s research in United States Chicago:</w:t>
      </w:r>
    </w:p>
    <w:p>
      <w:pPr>
        <w:numPr>
          <w:ilvl w:val="0"/>
          <w:numId w:val="1001"/>
        </w:numPr>
        <w:pStyle w:val="Compact"/>
      </w:pPr>
      <w:r>
        <w:rPr>
          <w:bCs/>
          <w:b/>
        </w:rPr>
        <w:t xml:space="preserve">Develop an AI-Driven Predictive Model</w:t>
      </w:r>
      <w:r>
        <w:t xml:space="preserve">: Create a machine learning framework using federated learning to process data from 15,000+ IoT sensors across Chicago's transportation network without compromising citizen privacy.</w:t>
      </w:r>
    </w:p>
    <w:p>
      <w:pPr>
        <w:numPr>
          <w:ilvl w:val="0"/>
          <w:numId w:val="1001"/>
        </w:numPr>
        <w:pStyle w:val="Compact"/>
      </w:pPr>
      <w:r>
        <w:rPr>
          <w:bCs/>
          <w:b/>
        </w:rPr>
        <w:t xml:space="preserve">Optimize Real-Time Traffic Signal Control</w:t>
      </w:r>
      <w:r>
        <w:t xml:space="preserve">: Implement edge computing nodes at major intersections (e.g., State Street &amp; Wacker Drive) to dynamically adjust signal timing based on live congestion patterns.</w:t>
      </w:r>
    </w:p>
    <w:p>
      <w:pPr>
        <w:numPr>
          <w:ilvl w:val="0"/>
          <w:numId w:val="1001"/>
        </w:numPr>
        <w:pStyle w:val="Compact"/>
      </w:pPr>
      <w:r>
        <w:rPr>
          <w:bCs/>
          <w:b/>
        </w:rPr>
        <w:t xml:space="preserve">Integrate Multimodal Data Sources</w:t>
      </w:r>
      <w:r>
        <w:t xml:space="preserve">: Fuse CTA bus schedules, weather APIs from NOAA, and event data from Chicago Public Media to enhance prediction accuracy by 40% over existing systems.</w:t>
      </w:r>
    </w:p>
    <w:p>
      <w:pPr>
        <w:numPr>
          <w:ilvl w:val="0"/>
          <w:numId w:val="1001"/>
        </w:numPr>
        <w:pStyle w:val="Compact"/>
      </w:pPr>
      <w:r>
        <w:rPr>
          <w:bCs/>
          <w:b/>
        </w:rPr>
        <w:t xml:space="preserve">Validate with Community Impact Metrics</w:t>
      </w:r>
      <w:r>
        <w:t xml:space="preserve">: Measure success through reduced commute times (target: 15% average reduction), lower emissions (target: 12% CO₂ decrease in pilot zones), and accessibility improvements for transit-dependent neighborhoods like Englewood.</w:t>
      </w:r>
    </w:p>
    <w:bookmarkEnd w:id="23"/>
    <w:bookmarkStart w:id="24" w:name="methodology"/>
    <w:p>
      <w:pPr>
        <w:pStyle w:val="Heading2"/>
      </w:pPr>
      <w:r>
        <w:t xml:space="preserve">5. Methodology</w:t>
      </w:r>
    </w:p>
    <w:p>
      <w:pPr>
        <w:pStyle w:val="FirstParagraph"/>
      </w:pPr>
      <w:r>
        <w:t xml:space="preserve">The research will employ a three-phase methodology grounded in computer engineering principles:</w:t>
      </w:r>
    </w:p>
    <w:p>
      <w:pPr>
        <w:numPr>
          <w:ilvl w:val="0"/>
          <w:numId w:val="1002"/>
        </w:numPr>
        <w:pStyle w:val="Compact"/>
      </w:pPr>
      <w:r>
        <w:rPr>
          <w:bCs/>
          <w:b/>
        </w:rPr>
        <w:t xml:space="preserve">Phase 1: Data Acquisition &amp; Preprocessing (Months 1-4)</w:t>
      </w:r>
      <w:r>
        <w:t xml:space="preserve">: Partner with Chicago's Department of Transportation (CDOT) to access anonymized traffic flow data, GPS traces from CTA buses, and public event calendars. Use Apache Kafka for real-time data ingestion and Python-based pipelines for cleaning heterogeneous datasets.</w:t>
      </w:r>
    </w:p>
    <w:p>
      <w:pPr>
        <w:numPr>
          <w:ilvl w:val="0"/>
          <w:numId w:val="1002"/>
        </w:numPr>
        <w:pStyle w:val="Compact"/>
      </w:pPr>
      <w:r>
        <w:rPr>
          <w:bCs/>
          <w:b/>
        </w:rPr>
        <w:t xml:space="preserve">Phase 2: System Design &amp; Simulation (Months 5-8)</w:t>
      </w:r>
      <w:r>
        <w:t xml:space="preserve">: Develop a reinforcement learning model (Q-learning algorithm) in TensorFlow to optimize signal phasing. Validate through SUMO traffic simulations of Chicago's downtown grid, incorporating historical crash data from the Illinois State Police.</w:t>
      </w:r>
    </w:p>
    <w:p>
      <w:pPr>
        <w:numPr>
          <w:ilvl w:val="0"/>
          <w:numId w:val="1002"/>
        </w:numPr>
        <w:pStyle w:val="Compact"/>
      </w:pPr>
      <w:r>
        <w:rPr>
          <w:bCs/>
          <w:b/>
        </w:rPr>
        <w:t xml:space="preserve">Phase 3: Field Deployment &amp; Evaluation (Months 9-12)</w:t>
      </w:r>
      <w:r>
        <w:t xml:space="preserve">: Implement a pilot system at 5 key intersections in the Near North Side. Collaborate with local community groups to ensure equitable impact assessment, measuring both quantitative metrics (average speed, queue length) and qualitative feedback through neighborhood workshops.</w:t>
      </w:r>
    </w:p>
    <w:bookmarkEnd w:id="24"/>
    <w:bookmarkStart w:id="25" w:name="expected-contributions"/>
    <w:p>
      <w:pPr>
        <w:pStyle w:val="Heading2"/>
      </w:pPr>
      <w:r>
        <w:t xml:space="preserve">6. Expected Contributions</w:t>
      </w:r>
    </w:p>
    <w:p>
      <w:pPr>
        <w:pStyle w:val="FirstParagraph"/>
      </w:pPr>
      <w:r>
        <w:t xml:space="preserve">This research will deliver significant contributions to the field of computer engineering and urban planning in United States Chicago:</w:t>
      </w:r>
    </w:p>
    <w:p>
      <w:pPr>
        <w:numPr>
          <w:ilvl w:val="0"/>
          <w:numId w:val="1003"/>
        </w:numPr>
        <w:pStyle w:val="Compact"/>
      </w:pPr>
      <w:r>
        <w:rPr>
          <w:bCs/>
          <w:b/>
        </w:rPr>
        <w:t xml:space="preserve">Technical Innovation</w:t>
      </w:r>
      <w:r>
        <w:t xml:space="preserve">: A scalable, privacy-preserving framework for adaptive traffic control that can be deployed in other U.S. cities with grid-based layouts (e.g., Philadelphia, Phoenix).</w:t>
      </w:r>
    </w:p>
    <w:p>
      <w:pPr>
        <w:numPr>
          <w:ilvl w:val="0"/>
          <w:numId w:val="1003"/>
        </w:numPr>
        <w:pStyle w:val="Compact"/>
      </w:pPr>
      <w:r>
        <w:rPr>
          <w:bCs/>
          <w:b/>
        </w:rPr>
        <w:t xml:space="preserve">Civic Impact</w:t>
      </w:r>
      <w:r>
        <w:t xml:space="preserve">: Directly supporting Chicago's 2030 Sustainable Mobility Plan by reducing emissions and improving commute equity—particularly for low-income communities of color disproportionately affected by traffic delays.</w:t>
      </w:r>
    </w:p>
    <w:p>
      <w:pPr>
        <w:numPr>
          <w:ilvl w:val="0"/>
          <w:numId w:val="1003"/>
        </w:numPr>
        <w:pStyle w:val="Compact"/>
      </w:pPr>
      <w:r>
        <w:rPr>
          <w:bCs/>
          <w:b/>
        </w:rPr>
        <w:t xml:space="preserve">Academic Value</w:t>
      </w:r>
      <w:r>
        <w:t xml:space="preserve">: A novel dataset integrating Chicago-specific urban dynamics, published in an open-access repository to advance global ITS research. This work will position the author as a leader in location-aware computer engineering within the United States academic landscape.</w:t>
      </w:r>
    </w:p>
    <w:bookmarkEnd w:id="25"/>
    <w:bookmarkStart w:id="26" w:name="relevance-to-united-states-chicago"/>
    <w:p>
      <w:pPr>
        <w:pStyle w:val="Heading2"/>
      </w:pPr>
      <w:r>
        <w:t xml:space="preserve">7. Relevance to United States Chicago</w:t>
      </w:r>
    </w:p>
    <w:p>
      <w:pPr>
        <w:pStyle w:val="FirstParagraph"/>
      </w:pPr>
      <w:r>
        <w:t xml:space="preserve">The urgency of this project is amplified by Chicago's strategic position in U.S. urban innovation. As a city with significant federal infrastructure funding from the Infrastructure Investment and Jobs Act (IIJA), the proposed system aligns with national priorities for smart cities and climate resilience. Furthermore, the research will engage directly with local stakeholders: collaborating with Chicago's Office of Technology &amp; Innovation, partnering with community-based organizations like</w:t>
      </w:r>
      <w:r>
        <w:t xml:space="preserve"> </w:t>
      </w:r>
      <w:r>
        <w:rPr>
          <w:iCs/>
          <w:i/>
        </w:rPr>
        <w:t xml:space="preserve">Chicago Cares</w:t>
      </w:r>
      <w:r>
        <w:t xml:space="preserve">, and presenting findings at the annual Chicago Urban Tech Summit. This ensures that the Thesis Proposal transcends theoretical exercise to become a catalyst for measurable change in United States Chicago.</w:t>
      </w:r>
    </w:p>
    <w:bookmarkEnd w:id="26"/>
    <w:bookmarkStart w:id="27" w:name="timeline-and-feasibility"/>
    <w:p>
      <w:pPr>
        <w:pStyle w:val="Heading2"/>
      </w:pPr>
      <w:r>
        <w:t xml:space="preserve">8. Timeline and Feasibility</w:t>
      </w:r>
    </w:p>
    <w:p>
      <w:pPr>
        <w:pStyle w:val="FirstParagraph"/>
      </w:pPr>
      <w:r>
        <w:t xml:space="preserve">With resources available through the University of Illinois Chicago's Center for Data Science and Engineering, this project is fully feasible within a 12-month master's thesis timeline. The required hardware (NVIDIA Jetson edge devices, LoRaWAN sensors) is budgeted at $85,000 via university grants and industry partnerships with companies like Cisco and Siemens Mobility—both headquartered in the Chicago area. Academic advisors from UIC’s College of Engineering will provide technical oversight, ensuring rigorous methodology while maintaining community relevance.</w:t>
      </w:r>
    </w:p>
    <w:bookmarkEnd w:id="27"/>
    <w:bookmarkStart w:id="28" w:name="conclusion"/>
    <w:p>
      <w:pPr>
        <w:pStyle w:val="Heading2"/>
      </w:pPr>
      <w:r>
        <w:t xml:space="preserve">9. Conclusion</w:t>
      </w:r>
    </w:p>
    <w:p>
      <w:pPr>
        <w:pStyle w:val="FirstParagraph"/>
      </w:pPr>
      <w:r>
        <w:t xml:space="preserve">As a future Computer Engineer committed to solving real-world challenges, this Thesis Proposal addresses a critical infrastructure need in United States Chicago through an intersection of artificial intelligence, edge computing, and civic engagement. By developing a system that learns from Chicago’s unique urban fabric—not merely transplanting solutions from other cities—the research promises tangible benefits for millions of residents. The successful implementation will not only advance computer engineering best practices but also establish a replicable model for smart city innovation across the United States. This work represents more than an academic exercise; it is an actionable step toward making Chicago a global benchmark for technology-driven urban sustainability.</w:t>
      </w:r>
    </w:p>
    <w:bookmarkEnd w:id="28"/>
    <w:bookmarkStart w:id="29" w:name="references-selected"/>
    <w:p>
      <w:pPr>
        <w:pStyle w:val="Heading2"/>
      </w:pPr>
      <w:r>
        <w:t xml:space="preserve">References (Selected)</w:t>
      </w:r>
    </w:p>
    <w:p>
      <w:pPr>
        <w:numPr>
          <w:ilvl w:val="0"/>
          <w:numId w:val="1004"/>
        </w:numPr>
        <w:pStyle w:val="Compact"/>
      </w:pPr>
      <w:r>
        <w:t xml:space="preserve">Chicago Department of Transportation. (2023). *Annual Traffic Congestion Report*. City of Chicago.</w:t>
      </w:r>
    </w:p>
    <w:p>
      <w:pPr>
        <w:numPr>
          <w:ilvl w:val="0"/>
          <w:numId w:val="1004"/>
        </w:numPr>
        <w:pStyle w:val="Compact"/>
      </w:pPr>
      <w:r>
        <w:t xml:space="preserve">Zhang, L., et al. (2023). "Urban Traffic Management in Heterogeneous Environments: A Global Survey." *IEEE Transactions on Intelligent Transportation Systems*, 24(5), 5101–5118.</w:t>
      </w:r>
    </w:p>
    <w:p>
      <w:pPr>
        <w:numPr>
          <w:ilvl w:val="0"/>
          <w:numId w:val="1004"/>
        </w:numPr>
        <w:pStyle w:val="Compact"/>
      </w:pPr>
      <w:r>
        <w:t xml:space="preserve">Chicago Transit Authority. (2024). *Commuter Impact Assessment*. CTA Data Hub.</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Urban Congestion in United States Chicago</dc:title>
  <dc:creator/>
  <dc:language>en</dc:language>
  <cp:keywords/>
  <dcterms:created xsi:type="dcterms:W3CDTF">2026-07-13T21:07:23Z</dcterms:created>
  <dcterms:modified xsi:type="dcterms:W3CDTF">2026-07-13T21:07:23Z</dcterms:modified>
</cp:coreProperties>
</file>

<file path=docProps/custom.xml><?xml version="1.0" encoding="utf-8"?>
<Properties xmlns="http://schemas.openxmlformats.org/officeDocument/2006/custom-properties" xmlns:vt="http://schemas.openxmlformats.org/officeDocument/2006/docPropsVTypes"/>
</file>