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Educational</w:t>
      </w:r>
      <w:r>
        <w:t xml:space="preserve"> </w:t>
      </w:r>
      <w:r>
        <w:t xml:space="preserve">Equity</w:t>
      </w:r>
      <w:r>
        <w:t xml:space="preserve"> </w:t>
      </w:r>
      <w:r>
        <w:t xml:space="preserve">Through</w:t>
      </w:r>
      <w:r>
        <w:t xml:space="preserve"> </w:t>
      </w:r>
      <w:r>
        <w:t xml:space="preserve">the</w:t>
      </w:r>
      <w:r>
        <w:t xml:space="preserve"> </w:t>
      </w:r>
      <w:r>
        <w:t xml:space="preserve">Role</w:t>
      </w:r>
      <w:r>
        <w:t xml:space="preserve"> </w:t>
      </w:r>
      <w:r>
        <w:t xml:space="preserve">of</w:t>
      </w:r>
      <w:r>
        <w:t xml:space="preserve"> </w:t>
      </w:r>
      <w:r>
        <w:t xml:space="preserve">Curriculum</w:t>
      </w:r>
      <w:r>
        <w:t xml:space="preserve"> </w:t>
      </w:r>
      <w:r>
        <w:t xml:space="preserve">Developer</w:t>
      </w:r>
      <w:r>
        <w:t xml:space="preserve"> </w:t>
      </w:r>
      <w:r>
        <w:t xml:space="preserve">in</w:t>
      </w:r>
      <w:r>
        <w:t xml:space="preserve"> </w:t>
      </w:r>
      <w:r>
        <w:t xml:space="preserve">Brazil</w:t>
      </w:r>
      <w:r>
        <w:t xml:space="preserve"> </w:t>
      </w:r>
      <w:r>
        <w:t xml:space="preserve">Rio</w:t>
      </w:r>
      <w:r>
        <w:t xml:space="preserve"> </w:t>
      </w:r>
      <w:r>
        <w:t xml:space="preserve">de</w:t>
      </w:r>
      <w:r>
        <w:t xml:space="preserve"> </w:t>
      </w:r>
      <w:r>
        <w:t xml:space="preserve">Janeiro</w:t>
      </w:r>
    </w:p>
    <w:bookmarkStart w:id="26" w:name="X530cda0f4583ad4063a602485287de8778acc2e"/>
    <w:p>
      <w:pPr>
        <w:pStyle w:val="Heading1"/>
      </w:pPr>
      <w:r>
        <w:t xml:space="preserve">Thesis Proposal: Designing Contextualized, Inclusive Curricula for Educational Transformation in Brazil Rio de Janeiro</w:t>
      </w:r>
    </w:p>
    <w:p>
      <w:pPr>
        <w:pStyle w:val="FirstParagraph"/>
      </w:pPr>
      <w:r>
        <w:rPr>
          <w:bCs/>
          <w:b/>
        </w:rPr>
        <w:t xml:space="preserve">Thesis Proposal Title:</w:t>
      </w:r>
      <w:r>
        <w:t xml:space="preserve"> </w:t>
      </w:r>
      <w:r>
        <w:t xml:space="preserve">Cultivating Equity and Relevance: A Framework for the Strategic Implementation of Curriculum Developer Roles in Public Education Systems Across Brazil Rio de Janeiro.</w:t>
      </w:r>
    </w:p>
    <w:bookmarkStart w:id="20" w:name="X35e95c3357bb2917f3af8203c452fa71803c8f6"/>
    <w:p>
      <w:pPr>
        <w:pStyle w:val="Heading2"/>
      </w:pPr>
      <w:r>
        <w:t xml:space="preserve">I. Introduction: The Imperative for Contextualized Curriculum Development in Rio de Janeiro</w:t>
      </w:r>
    </w:p>
    <w:p>
      <w:pPr>
        <w:pStyle w:val="FirstParagraph"/>
      </w:pPr>
      <w:r>
        <w:t xml:space="preserve">Education stands as a cornerstone for social mobility and national development, yet Brazil continues to grapple with profound educational inequities, particularly within the complex socio-spatial landscape of Rio de Janeiro. As a city characterized by stark contrasts between affluent neighborhoods and sprawling favelas, Rio de Janeiro embodies the urgent need for education systems that actively address local realities. Current curricula often fail to reflect the cultural heritage, lived experiences, and specific challenges faced by students across diverse regions of Brazil Rio de Janeiro, leading to disengagement and perpetuated marginalization. This</w:t>
      </w:r>
      <w:r>
        <w:t xml:space="preserve"> </w:t>
      </w:r>
      <w:r>
        <w:rPr>
          <w:bCs/>
          <w:b/>
        </w:rPr>
        <w:t xml:space="preserve">Thesis Proposal</w:t>
      </w:r>
      <w:r>
        <w:t xml:space="preserve"> </w:t>
      </w:r>
      <w:r>
        <w:t xml:space="preserve">argues that a dedicated, strategically embedded</w:t>
      </w:r>
      <w:r>
        <w:t xml:space="preserve"> </w:t>
      </w:r>
      <w:r>
        <w:rPr>
          <w:bCs/>
          <w:b/>
        </w:rPr>
        <w:t xml:space="preserve">Curriculum Developer</w:t>
      </w:r>
      <w:r>
        <w:t xml:space="preserve"> </w:t>
      </w:r>
      <w:r>
        <w:t xml:space="preserve">role is not merely beneficial but essential for transforming educational outcomes in the state's public schools. The primary objective of this research is to design and validate a comprehensive framework for the effective deployment of Curriculum Developers within Rio de Janeiro’s municipal and state education networks, ensuring curricula are culturally responsive, linguistically accessible, relevant to local contexts (including socio-economic challenges), and aligned with Brazil's National Common Curriculum Base (BNCC).</w:t>
      </w:r>
    </w:p>
    <w:bookmarkEnd w:id="20"/>
    <w:bookmarkStart w:id="21" w:name="X17af6d25c5e95e6241970e06c7259f73c2e86f3"/>
    <w:p>
      <w:pPr>
        <w:pStyle w:val="Heading2"/>
      </w:pPr>
      <w:r>
        <w:t xml:space="preserve">II. Problem Statement: The Gap in Rio de Janeiro's Educational Ecosystem</w:t>
      </w:r>
    </w:p>
    <w:p>
      <w:pPr>
        <w:pStyle w:val="FirstParagraph"/>
      </w:pPr>
      <w:r>
        <w:t xml:space="preserve">Rio de Janeiro’s public education system, serving over 1.5 million students across its 92 municipalities, faces significant hurdles: high teacher turnover rates (exceeding national averages), outdated pedagogical materials, and a persistent disconnect between national curriculum guidelines and the realities of urban and peripheral communities. Standardized curricula often overlook the rich cultural tapestry of Rio—Afro-Brazilian history, indigenous knowledge systems in surrounding regions, favela narratives, and local environmental contexts—reinforcing a Eurocentric perspective that alienates many learners. This disconnect directly impacts student performance and motivation. The absence of a professionalized</w:t>
      </w:r>
      <w:r>
        <w:t xml:space="preserve"> </w:t>
      </w:r>
      <w:r>
        <w:rPr>
          <w:bCs/>
          <w:b/>
        </w:rPr>
        <w:t xml:space="preserve">Curriculum Developer</w:t>
      </w:r>
      <w:r>
        <w:t xml:space="preserve"> </w:t>
      </w:r>
      <w:r>
        <w:t xml:space="preserve">role within the administrative structure means curriculum adaptation is fragmented, often driven by ad-hoc initiatives rather than evidence-based, systemic planning. Without dedicated expertise focused on contextualization and equity at the local level, national policies like BNCC risk becoming superficially implemented without meaningful impact in Brazil Rio de Janeiro.</w:t>
      </w:r>
    </w:p>
    <w:bookmarkEnd w:id="21"/>
    <w:bookmarkStart w:id="22" w:name="Xb74eab49bad3ff924eda19117e14ce329e511c7"/>
    <w:p>
      <w:pPr>
        <w:pStyle w:val="Heading2"/>
      </w:pPr>
      <w:r>
        <w:t xml:space="preserve">III. Literature Review: Global Context and Brazilian Relevance</w:t>
      </w:r>
    </w:p>
    <w:p>
      <w:pPr>
        <w:pStyle w:val="FirstParagraph"/>
      </w:pPr>
      <w:r>
        <w:t xml:space="preserve">International scholarship (e.g., Freire, hooks, Ladson-Billings) underscores the transformative power of culturally responsive pedagogy and curriculum. Within Brazil, critical work by scholars like Paulo Freire (though not exclusively focused on curriculum development in Rio), Maria Tereza Faria, and the recent focus on "curricular decolonization" within Brazilian educational policy circles provides a vital theoretical foundation. However, translating this into practical frameworks specifically for the heterogeneous reality of Brazil Rio de Janeiro remains underdeveloped. Existing Brazilian studies often focus on national policy implementation gaps without sufficiently analyzing the *operational role* required at the municipal level. This</w:t>
      </w:r>
      <w:r>
        <w:t xml:space="preserve"> </w:t>
      </w:r>
      <w:r>
        <w:rPr>
          <w:bCs/>
          <w:b/>
        </w:rPr>
        <w:t xml:space="preserve">Thesis Proposal</w:t>
      </w:r>
      <w:r>
        <w:t xml:space="preserve"> </w:t>
      </w:r>
      <w:r>
        <w:t xml:space="preserve">bridges this gap by centering on the functional necessity of a skilled</w:t>
      </w:r>
      <w:r>
        <w:t xml:space="preserve"> </w:t>
      </w:r>
      <w:r>
        <w:rPr>
          <w:bCs/>
          <w:b/>
        </w:rPr>
        <w:t xml:space="preserve">Curriculum Developer</w:t>
      </w:r>
      <w:r>
        <w:t xml:space="preserve"> </w:t>
      </w:r>
      <w:r>
        <w:t xml:space="preserve">as a catalyst for translating inclusive pedagogy into tangible classroom practice within Rio’s unique socio-educational ecosystem, moving beyond mere policy analysis to actionable role design.</w:t>
      </w:r>
    </w:p>
    <w:bookmarkEnd w:id="22"/>
    <w:bookmarkStart w:id="23" w:name="Xc98008da465be0c09daca4bb42c78e0d9f45c07"/>
    <w:p>
      <w:pPr>
        <w:pStyle w:val="Heading2"/>
      </w:pPr>
      <w:r>
        <w:t xml:space="preserve">IV. Research Methodology: A Mixed-Methods Approach for Rio Contextualization</w:t>
      </w:r>
    </w:p>
    <w:p>
      <w:pPr>
        <w:pStyle w:val="FirstParagraph"/>
      </w:pPr>
      <w:r>
        <w:t xml:space="preserve">This research employs a sequential mixed-methods design, grounded in the specific context of Brazil Rio de Janeiro:</w:t>
      </w:r>
    </w:p>
    <w:p>
      <w:pPr>
        <w:numPr>
          <w:ilvl w:val="0"/>
          <w:numId w:val="1001"/>
        </w:numPr>
        <w:pStyle w:val="Compact"/>
      </w:pPr>
      <w:r>
        <w:rPr>
          <w:bCs/>
          <w:b/>
        </w:rPr>
        <w:t xml:space="preserve">Phase 1 (Qualitative):</w:t>
      </w:r>
      <w:r>
        <w:t xml:space="preserve"> </w:t>
      </w:r>
      <w:r>
        <w:t xml:space="preserve">In-depth interviews and focus groups with 30 key stakeholders across Rio’s education system: municipal/secretariat curriculum coordinators, experienced teachers from diverse schools (including favela communities like Complexo do Alemão and peripheral areas like Baixada Fluminense), teacher training institution faculty, and representatives of community organizations. This phase identifies specific curricular gaps, contextual challenges (language use, resource access), and the perceived need for a dedicated Curriculum Developer role.</w:t>
      </w:r>
    </w:p>
    <w:p>
      <w:pPr>
        <w:numPr>
          <w:ilvl w:val="0"/>
          <w:numId w:val="1001"/>
        </w:numPr>
        <w:pStyle w:val="Compact"/>
      </w:pPr>
      <w:r>
        <w:rPr>
          <w:bCs/>
          <w:b/>
        </w:rPr>
        <w:t xml:space="preserve">Phase 2 (Quantitative):</w:t>
      </w:r>
      <w:r>
        <w:t xml:space="preserve"> </w:t>
      </w:r>
      <w:r>
        <w:t xml:space="preserve">A structured survey distributed to 250 public school teachers in Rio de Janeiro state, assessing their current curriculum adaptation practices, perceived barriers to relevance, and interest in collaboration with a Curriculum Developer. Data will be analyzed using SPSS for statistical trends.</w:t>
      </w:r>
    </w:p>
    <w:p>
      <w:pPr>
        <w:numPr>
          <w:ilvl w:val="0"/>
          <w:numId w:val="1001"/>
        </w:numPr>
        <w:pStyle w:val="Compact"/>
      </w:pPr>
      <w:r>
        <w:rPr>
          <w:bCs/>
          <w:b/>
        </w:rPr>
        <w:t xml:space="preserve">Phase 3 (Design &amp; Validation):</w:t>
      </w:r>
      <w:r>
        <w:t xml:space="preserve"> </w:t>
      </w:r>
      <w:r>
        <w:t xml:space="preserve">Co-creation workshops involving stakeholders identified in Phase 1. Using insights gathered, the researcher will develop a detailed operational framework for the</w:t>
      </w:r>
      <w:r>
        <w:t xml:space="preserve"> </w:t>
      </w:r>
      <w:r>
        <w:rPr>
          <w:bCs/>
          <w:b/>
        </w:rPr>
        <w:t xml:space="preserve">Curriculum Developer</w:t>
      </w:r>
      <w:r>
        <w:t xml:space="preserve">'s role (responsibilities, required competencies, reporting structure), specific to Rio de Janeiro’s educational landscape and aligned with BNCC. This framework will be presented and refined through iterative feedback sessions with stakeholders.</w:t>
      </w:r>
    </w:p>
    <w:bookmarkEnd w:id="23"/>
    <w:bookmarkStart w:id="24" w:name="X1134ecd91e8362fc6c3137946e868413650846d"/>
    <w:p>
      <w:pPr>
        <w:pStyle w:val="Heading2"/>
      </w:pPr>
      <w:r>
        <w:t xml:space="preserve">V. Expected Outcomes and Contribution to Brazil Rio de Janeiro</w:t>
      </w:r>
    </w:p>
    <w:p>
      <w:pPr>
        <w:pStyle w:val="FirstParagraph"/>
      </w:pPr>
      <w:r>
        <w:t xml:space="preserve">This</w:t>
      </w:r>
      <w:r>
        <w:t xml:space="preserve"> </w:t>
      </w:r>
      <w:r>
        <w:rPr>
          <w:bCs/>
          <w:b/>
        </w:rPr>
        <w:t xml:space="preserve">Thesis Proposal</w:t>
      </w:r>
      <w:r>
        <w:t xml:space="preserve"> </w:t>
      </w:r>
      <w:r>
        <w:t xml:space="preserve">anticipates delivering a concrete, implementable framework for the strategic integration of the Curriculum Developer role within Rio de Janeiro’s education administration. Key expected outcomes include:</w:t>
      </w:r>
    </w:p>
    <w:p>
      <w:pPr>
        <w:numPr>
          <w:ilvl w:val="0"/>
          <w:numId w:val="1002"/>
        </w:numPr>
        <w:pStyle w:val="Compact"/>
      </w:pPr>
      <w:r>
        <w:t xml:space="preserve">A clearly defined job description and competency matrix for Curriculum Developers tailored to the complexities of Brazil Rio de Janeiro (e.g., expertise in Afro-Brazilian history, favela contexts, multilingualism, environmental education relevant to Guanabara Bay and Tijuca Forest).</w:t>
      </w:r>
    </w:p>
    <w:p>
      <w:pPr>
        <w:numPr>
          <w:ilvl w:val="0"/>
          <w:numId w:val="1002"/>
        </w:numPr>
        <w:pStyle w:val="Compact"/>
      </w:pPr>
      <w:r>
        <w:t xml:space="preserve">Methodologies for effective curriculum adaptation grounded in local realities and student voices.</w:t>
      </w:r>
    </w:p>
    <w:p>
      <w:pPr>
        <w:numPr>
          <w:ilvl w:val="0"/>
          <w:numId w:val="1002"/>
        </w:numPr>
        <w:pStyle w:val="Compact"/>
      </w:pPr>
      <w:r>
        <w:t xml:space="preserve">A validation of the role's necessity through stakeholder consensus and evidence from Rio-based data.</w:t>
      </w:r>
    </w:p>
    <w:p>
      <w:pPr>
        <w:numPr>
          <w:ilvl w:val="0"/>
          <w:numId w:val="1002"/>
        </w:numPr>
        <w:pStyle w:val="Compact"/>
      </w:pPr>
      <w:r>
        <w:t xml:space="preserve">A practical roadmap for municipal education secretariats (e.g., Rio de Janeiro city, Niterói) to recruit, train, and integrate Curriculum Developers into their operational structures.</w:t>
      </w:r>
    </w:p>
    <w:p>
      <w:pPr>
        <w:pStyle w:val="FirstParagraph"/>
      </w:pPr>
      <w:r>
        <w:t xml:space="preserve">The ultimate contribution lies in moving beyond abstract educational theory to provide a actionable blueprint. By directly addressing the specific needs of Brazil Rio de Janeiro's students and teachers through the strategic deployment of a dedicated</w:t>
      </w:r>
      <w:r>
        <w:t xml:space="preserve"> </w:t>
      </w:r>
      <w:r>
        <w:rPr>
          <w:bCs/>
          <w:b/>
        </w:rPr>
        <w:t xml:space="preserve">Curriculum Developer</w:t>
      </w:r>
      <w:r>
        <w:t xml:space="preserve">, this research aims to contribute significantly towards dismantling systemic barriers and fostering truly inclusive, relevant, and effective learning environments across one of Latin America’s most dynamic and unequal urban settings. The framework is designed for scalability within Brazil’s broader educational landscape but remains firmly anchored in the urgent realities of Rio de Janeiro.</w:t>
      </w:r>
    </w:p>
    <w:bookmarkEnd w:id="24"/>
    <w:bookmarkStart w:id="25" w:name="X22b45b33b3278be1700dff30eb4d0a694f5d242"/>
    <w:p>
      <w:pPr>
        <w:pStyle w:val="Heading2"/>
      </w:pPr>
      <w:r>
        <w:t xml:space="preserve">VI. Conclusion: Towards Equitable Futures Through Curriculum</w:t>
      </w:r>
    </w:p>
    <w:p>
      <w:pPr>
        <w:pStyle w:val="FirstParagraph"/>
      </w:pPr>
      <w:r>
        <w:t xml:space="preserve">The path to educational equity in Brazil Rio de Janeiro demands more than just updated textbooks; it requires a fundamental shift in how curriculum is conceived, developed, and implemented at the local level. This</w:t>
      </w:r>
      <w:r>
        <w:t xml:space="preserve"> </w:t>
      </w:r>
      <w:r>
        <w:rPr>
          <w:bCs/>
          <w:b/>
        </w:rPr>
        <w:t xml:space="preserve">Thesis Proposal</w:t>
      </w:r>
      <w:r>
        <w:t xml:space="preserve"> </w:t>
      </w:r>
      <w:r>
        <w:t xml:space="preserve">positions the Curriculum Developer not as an ancillary role, but as a critical catalyst for systemic change within the public education system of Rio de Janeiro. By grounding this role in rigorous research specific to the city's social fabric and educational challenges, this study seeks to provide educators, policymakers, and communities with a powerful tool to reshape learning experiences. The success of Brazil’s educational future hinges on ensuring that every student in Rio de Janeiro sees their world reflected in their education—this is the transformative potential this</w:t>
      </w:r>
      <w:r>
        <w:t xml:space="preserve"> </w:t>
      </w:r>
      <w:r>
        <w:rPr>
          <w:bCs/>
          <w:b/>
        </w:rPr>
        <w:t xml:space="preserve">Thesis Proposal</w:t>
      </w:r>
      <w:r>
        <w:t xml:space="preserve"> </w:t>
      </w:r>
      <w:r>
        <w:t xml:space="preserve">aims to unlock through the strategic empowerment of the Curriculum Developer.</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Educational Equity Through the Role of Curriculum Developer in Brazil Rio de Janeiro</dc:title>
  <dc:creator/>
  <cp:keywords/>
  <dcterms:created xsi:type="dcterms:W3CDTF">2026-04-30T18:32:51Z</dcterms:created>
  <dcterms:modified xsi:type="dcterms:W3CDTF">2026-04-30T18:32:51Z</dcterms:modified>
</cp:coreProperties>
</file>

<file path=docProps/custom.xml><?xml version="1.0" encoding="utf-8"?>
<Properties xmlns="http://schemas.openxmlformats.org/officeDocument/2006/custom-properties" xmlns:vt="http://schemas.openxmlformats.org/officeDocument/2006/docPropsVTypes"/>
</file>