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at</w:t>
      </w:r>
      <w:r>
        <w:t xml:space="preserve"> </w:t>
      </w:r>
      <w:r>
        <w:t xml:space="preserve">Institutions</w:t>
      </w:r>
      <w:r>
        <w:t xml:space="preserve"> </w:t>
      </w:r>
      <w:r>
        <w:t xml:space="preserve">in</w:t>
      </w:r>
      <w:r>
        <w:t xml:space="preserve"> </w:t>
      </w:r>
      <w:r>
        <w:t xml:space="preserve">New</w:t>
      </w:r>
      <w:r>
        <w:t xml:space="preserve"> </w:t>
      </w:r>
      <w:r>
        <w:t xml:space="preserve">Delhi,</w:t>
      </w:r>
      <w:r>
        <w:t xml:space="preserve"> </w:t>
      </w:r>
      <w:r>
        <w:t xml:space="preserve">India</w:t>
      </w:r>
    </w:p>
    <w:bookmarkStart w:id="28" w:name="X388244b3aeb9a04944073647302c9fe455d8ea7"/>
    <w:p>
      <w:pPr>
        <w:pStyle w:val="Heading1"/>
      </w:pPr>
      <w:r>
        <w:t xml:space="preserve">Thesis Proposal: The Role of Curriculum Developer in Advancing Educational Excellence at Institutions in New Delhi, India</w:t>
      </w:r>
    </w:p>
    <w:bookmarkStart w:id="20" w:name="introduction-and-background"/>
    <w:p>
      <w:pPr>
        <w:pStyle w:val="Heading2"/>
      </w:pPr>
      <w:r>
        <w:t xml:space="preserve">Introduction and Background</w:t>
      </w:r>
    </w:p>
    <w:p>
      <w:pPr>
        <w:pStyle w:val="FirstParagraph"/>
      </w:pPr>
      <w:r>
        <w:t xml:space="preserve">The educational landscape of India is undergoing transformative changes, with the National Education Policy (NEP) 2020 establishing a visionary roadmap for holistic learning. As New Delhi emerges as the nation's educational hub housing premier institutions like Jawaharlal Nehru University, Indian Institutes of Technology (IITs), and numerous government-aided schools, the need for specialized</w:t>
      </w:r>
      <w:r>
        <w:t xml:space="preserve"> </w:t>
      </w:r>
      <w:r>
        <w:rPr>
          <w:bCs/>
          <w:b/>
        </w:rPr>
        <w:t xml:space="preserve">Curriculum Developer</w:t>
      </w:r>
      <w:r>
        <w:t xml:space="preserve"> </w:t>
      </w:r>
      <w:r>
        <w:t xml:space="preserve">expertise has reached critical importance. This</w:t>
      </w:r>
      <w:r>
        <w:t xml:space="preserve"> </w:t>
      </w:r>
      <w:r>
        <w:rPr>
          <w:bCs/>
          <w:b/>
        </w:rPr>
        <w:t xml:space="preserve">Thesis Proposal</w:t>
      </w:r>
      <w:r>
        <w:t xml:space="preserve"> </w:t>
      </w:r>
      <w:r>
        <w:t xml:space="preserve">addresses a significant gap in India's education ecosystem: the absence of standardized frameworks for curriculum development roles within New Delhi's institutional infrastructure. While policy documents emphasize learning outcomes, they lack detailed implementation guidelines for professionals tasked with translating these visions into actionable educational experiences. The current scenario features ad-hoc curriculum revisions, fragmented teacher training, and inconsistent alignment with NEP 2020's multidisciplinary approach – all necessitating dedicated</w:t>
      </w:r>
      <w:r>
        <w:t xml:space="preserve"> </w:t>
      </w:r>
      <w:r>
        <w:rPr>
          <w:bCs/>
          <w:b/>
        </w:rPr>
        <w:t xml:space="preserve">Curriculum Developer</w:t>
      </w:r>
      <w:r>
        <w:t xml:space="preserve"> </w:t>
      </w:r>
      <w:r>
        <w:t xml:space="preserve">roles to ensure systemic coherence across New Delhi's diverse academic institutions.</w:t>
      </w:r>
    </w:p>
    <w:bookmarkEnd w:id="20"/>
    <w:bookmarkStart w:id="21" w:name="literature-review-and-problem-statement"/>
    <w:p>
      <w:pPr>
        <w:pStyle w:val="Heading2"/>
      </w:pPr>
      <w:r>
        <w:t xml:space="preserve">Literature Review and Problem Statement</w:t>
      </w:r>
    </w:p>
    <w:p>
      <w:pPr>
        <w:pStyle w:val="FirstParagraph"/>
      </w:pPr>
      <w:r>
        <w:t xml:space="preserve">Existing research (Srivastava, 2021; Ministry of Education, 2021) highlights India's curriculum challenges: 78% of state-level curricula lack updated pedagogical strategies (NIEPA Report), while New Delhi-based institutions report inconsistent adoption of NEP 2020 principles. International studies (e.g., OECD, 2019) demonstrate that countries with institutionalized</w:t>
      </w:r>
      <w:r>
        <w:t xml:space="preserve"> </w:t>
      </w:r>
      <w:r>
        <w:rPr>
          <w:bCs/>
          <w:b/>
        </w:rPr>
        <w:t xml:space="preserve">Curriculum Developer</w:t>
      </w:r>
      <w:r>
        <w:t xml:space="preserve"> </w:t>
      </w:r>
      <w:r>
        <w:t xml:space="preserve">roles – like Singapore's Curriculum Planning Division – achieve 35% higher student engagement in interdisciplinary learning. However, Indian scholarship remains scarce on context-specific</w:t>
      </w:r>
      <w:r>
        <w:t xml:space="preserve"> </w:t>
      </w:r>
      <w:r>
        <w:rPr>
          <w:bCs/>
          <w:b/>
        </w:rPr>
        <w:t xml:space="preserve">Curriculum Developer</w:t>
      </w:r>
      <w:r>
        <w:t xml:space="preserve"> </w:t>
      </w:r>
      <w:r>
        <w:t xml:space="preserve">models for urban centers like New Delhi. This gap perpetuates three critical issues: (1) Over-reliance on textbook publishers rather than pedagogical experts; (2) Minimal teacher involvement in curriculum co-creation; (3) Inadequate assessment alignment with 21st-century skills. Crucially, no comprehensive study has analyzed how</w:t>
      </w:r>
      <w:r>
        <w:t xml:space="preserve"> </w:t>
      </w:r>
      <w:r>
        <w:rPr>
          <w:bCs/>
          <w:b/>
        </w:rPr>
        <w:t xml:space="preserve">Curriculum Developer</w:t>
      </w:r>
      <w:r>
        <w:t xml:space="preserve"> </w:t>
      </w:r>
      <w:r>
        <w:t xml:space="preserve">frameworks can be tailored for New Delhi's unique confluence of elite universities, public schools, and socio-economic diversity – a challenge requiring localized solutions.</w:t>
      </w:r>
    </w:p>
    <w:bookmarkEnd w:id="21"/>
    <w:bookmarkStart w:id="22" w:name="research-objectives"/>
    <w:p>
      <w:pPr>
        <w:pStyle w:val="Heading2"/>
      </w:pPr>
      <w:r>
        <w:t xml:space="preserve">Research Objectives</w:t>
      </w:r>
    </w:p>
    <w:p>
      <w:pPr>
        <w:numPr>
          <w:ilvl w:val="0"/>
          <w:numId w:val="1001"/>
        </w:numPr>
        <w:pStyle w:val="Compact"/>
      </w:pPr>
      <w:r>
        <w:t xml:space="preserve">To analyze the current curriculum development structures across 15 key institutions in New Delhi (including CBSE-affiliated schools, state boards, and universities) through institutional audits.</w:t>
      </w:r>
    </w:p>
    <w:p>
      <w:pPr>
        <w:numPr>
          <w:ilvl w:val="0"/>
          <w:numId w:val="1001"/>
        </w:numPr>
        <w:pStyle w:val="Compact"/>
      </w:pPr>
      <w:r>
        <w:t xml:space="preserve">To identify core competencies required for a specialized</w:t>
      </w:r>
      <w:r>
        <w:t xml:space="preserve"> </w:t>
      </w:r>
      <w:r>
        <w:rPr>
          <w:bCs/>
          <w:b/>
        </w:rPr>
        <w:t xml:space="preserve">Curriculum Developer</w:t>
      </w:r>
      <w:r>
        <w:t xml:space="preserve"> </w:t>
      </w:r>
      <w:r>
        <w:t xml:space="preserve">role within New Delhi's educational context, focusing on NEP 2020 implementation gaps.</w:t>
      </w:r>
    </w:p>
    <w:p>
      <w:pPr>
        <w:numPr>
          <w:ilvl w:val="0"/>
          <w:numId w:val="1001"/>
        </w:numPr>
        <w:pStyle w:val="Compact"/>
      </w:pPr>
      <w:r>
        <w:t xml:space="preserve">To co-design a scalable competency framework for the</w:t>
      </w:r>
      <w:r>
        <w:t xml:space="preserve"> </w:t>
      </w:r>
      <w:r>
        <w:rPr>
          <w:bCs/>
          <w:b/>
        </w:rPr>
        <w:t xml:space="preserve">Curriculum Developer</w:t>
      </w:r>
      <w:r>
        <w:t xml:space="preserve"> </w:t>
      </w:r>
      <w:r>
        <w:t xml:space="preserve">position through participatory workshops with educators, policymakers (including Delhi Directorate of Education), and industry experts.</w:t>
      </w:r>
    </w:p>
    <w:p>
      <w:pPr>
        <w:numPr>
          <w:ilvl w:val="0"/>
          <w:numId w:val="1001"/>
        </w:numPr>
        <w:pStyle w:val="Compact"/>
      </w:pPr>
      <w:r>
        <w:t xml:space="preserve">To propose a phased adoption strategy for this framework across New Delhi's institutional landscape by 2027.</w:t>
      </w:r>
    </w:p>
    <w:bookmarkEnd w:id="22"/>
    <w:bookmarkStart w:id="23" w:name="methodology"/>
    <w:p>
      <w:pPr>
        <w:pStyle w:val="Heading2"/>
      </w:pPr>
      <w:r>
        <w:t xml:space="preserve">Methodology</w:t>
      </w:r>
    </w:p>
    <w:p>
      <w:pPr>
        <w:pStyle w:val="FirstParagraph"/>
      </w:pPr>
      <w:r>
        <w:t xml:space="preserve">This mixed-methods research employs sequential explanatory design:</w:t>
      </w:r>
    </w:p>
    <w:p>
      <w:pPr>
        <w:numPr>
          <w:ilvl w:val="0"/>
          <w:numId w:val="1002"/>
        </w:numPr>
        <w:pStyle w:val="Compact"/>
      </w:pPr>
      <w:r>
        <w:rPr>
          <w:bCs/>
          <w:b/>
        </w:rPr>
        <w:t xml:space="preserve">Phase 1 (Quantitative):</w:t>
      </w:r>
      <w:r>
        <w:t xml:space="preserve"> </w:t>
      </w:r>
      <w:r>
        <w:t xml:space="preserve">Survey of 300+ educators across New Delhi institutions to benchmark current curriculum practices against NEP 2020. Using a modified Delphi technique, we will identify priority competencies for the</w:t>
      </w:r>
      <w:r>
        <w:t xml:space="preserve"> </w:t>
      </w:r>
      <w:r>
        <w:rPr>
          <w:bCs/>
          <w:b/>
        </w:rPr>
        <w:t xml:space="preserve">Curriculum Developer</w:t>
      </w:r>
      <w:r>
        <w:t xml:space="preserve"> </w:t>
      </w:r>
      <w:r>
        <w:t xml:space="preserve">role.</w:t>
      </w:r>
    </w:p>
    <w:p>
      <w:pPr>
        <w:numPr>
          <w:ilvl w:val="0"/>
          <w:numId w:val="1002"/>
        </w:numPr>
        <w:pStyle w:val="Compact"/>
      </w:pPr>
      <w:r>
        <w:rPr>
          <w:bCs/>
          <w:b/>
        </w:rPr>
        <w:t xml:space="preserve">Phase 2 (Qualitative):</w:t>
      </w:r>
      <w:r>
        <w:t xml:space="preserve"> </w:t>
      </w:r>
      <w:r>
        <w:t xml:space="preserve">In-depth interviews with 35 policymakers (including Delhi State Education Minister's office) and curriculum specialists; focus groups with 10 teacher unions; and case studies of three New Delhi institutions piloting integrated curricula (e.g., Modern School, Barakhamba).</w:t>
      </w:r>
    </w:p>
    <w:p>
      <w:pPr>
        <w:numPr>
          <w:ilvl w:val="0"/>
          <w:numId w:val="1002"/>
        </w:numPr>
        <w:pStyle w:val="Compact"/>
      </w:pPr>
      <w:r>
        <w:rPr>
          <w:bCs/>
          <w:b/>
        </w:rPr>
        <w:t xml:space="preserve">Phase 3 (Co-creation):</w:t>
      </w:r>
      <w:r>
        <w:t xml:space="preserve"> </w:t>
      </w:r>
      <w:r>
        <w:t xml:space="preserve">Three workshops in New Delhi with stakeholders to validate the competency framework. Utilizing participatory action research, we will incorporate feedback on practical implementation barriers specific to Delhi's urban educational environment.</w:t>
      </w:r>
    </w:p>
    <w:p>
      <w:pPr>
        <w:pStyle w:val="FirstParagraph"/>
      </w:pPr>
      <w:r>
        <w:t xml:space="preserve">Data analysis will use NVivo for thematic coding of qualitative data and SPSS for statistical validation. Ethical clearance will be obtained from University of Delhi’s Institutional Review Board.</w:t>
      </w:r>
    </w:p>
    <w:bookmarkEnd w:id="23"/>
    <w:bookmarkStart w:id="24" w:name="expected-outcomes-and-significance"/>
    <w:p>
      <w:pPr>
        <w:pStyle w:val="Heading2"/>
      </w:pPr>
      <w:r>
        <w:t xml:space="preserve">Expected Outcomes and Significance</w:t>
      </w:r>
    </w:p>
    <w:p>
      <w:pPr>
        <w:pStyle w:val="FirstParagraph"/>
      </w:pPr>
      <w:r>
        <w:t xml:space="preserve">This research promises tangible outcomes: a validated, context-specific competency framework for the</w:t>
      </w:r>
      <w:r>
        <w:t xml:space="preserve"> </w:t>
      </w:r>
      <w:r>
        <w:rPr>
          <w:bCs/>
          <w:b/>
        </w:rPr>
        <w:t xml:space="preserve">Curriculum Developer</w:t>
      </w:r>
      <w:r>
        <w:t xml:space="preserve"> </w:t>
      </w:r>
      <w:r>
        <w:t xml:space="preserve">position uniquely designed for New Delhi's institutions. Key deliverables include:</w:t>
      </w:r>
    </w:p>
    <w:p>
      <w:pPr>
        <w:numPr>
          <w:ilvl w:val="0"/>
          <w:numId w:val="1003"/>
        </w:numPr>
        <w:pStyle w:val="Compact"/>
      </w:pPr>
      <w:r>
        <w:t xml:space="preserve">A standardized job description with 12 core competencies (e.g., NEP 2020 implementation fluency, digital pedagogy integration, inclusive curriculum design for diverse socioeconomic groups).</w:t>
      </w:r>
    </w:p>
    <w:p>
      <w:pPr>
        <w:numPr>
          <w:ilvl w:val="0"/>
          <w:numId w:val="1003"/>
        </w:numPr>
        <w:pStyle w:val="Compact"/>
      </w:pPr>
      <w:r>
        <w:t xml:space="preserve">A stakeholder adoption roadmap addressing New Delhi-specific challenges like high student-teacher ratios in municipal schools and elite institution resource disparities.</w:t>
      </w:r>
    </w:p>
    <w:p>
      <w:pPr>
        <w:numPr>
          <w:ilvl w:val="0"/>
          <w:numId w:val="1003"/>
        </w:numPr>
        <w:pStyle w:val="Compact"/>
      </w:pPr>
      <w:r>
        <w:t xml:space="preserve">Policy briefs for the Delhi State Education Department to formalize the</w:t>
      </w:r>
      <w:r>
        <w:t xml:space="preserve"> </w:t>
      </w:r>
      <w:r>
        <w:rPr>
          <w:bCs/>
          <w:b/>
        </w:rPr>
        <w:t xml:space="preserve">Curriculum Developer</w:t>
      </w:r>
      <w:r>
        <w:t xml:space="preserve"> </w:t>
      </w:r>
      <w:r>
        <w:t xml:space="preserve">role in institutional HR frameworks.</w:t>
      </w:r>
    </w:p>
    <w:p>
      <w:pPr>
        <w:pStyle w:val="FirstParagraph"/>
      </w:pPr>
      <w:r>
        <w:t xml:space="preserve">The significance extends beyond New Delhi: India's capital represents a microcosm of national educational complexity. Successful implementation here could establish a replicable model for other metro cities (Mumbai, Bangalore) under the National Curriculum Framework 2023. Crucially, this research directly addresses NEP 2020's call for "specialized roles" and responds to Delhi's recent initiative – the</w:t>
      </w:r>
      <w:r>
        <w:t xml:space="preserve"> </w:t>
      </w:r>
      <w:r>
        <w:rPr>
          <w:iCs/>
          <w:i/>
        </w:rPr>
        <w:t xml:space="preserve">Shiksha Pravesh Yojana</w:t>
      </w:r>
      <w:r>
        <w:t xml:space="preserve"> </w:t>
      </w:r>
      <w:r>
        <w:t xml:space="preserve">– which lacks structural support for curriculum specialists. By embedding the</w:t>
      </w:r>
      <w:r>
        <w:t xml:space="preserve"> </w:t>
      </w:r>
      <w:r>
        <w:rPr>
          <w:bCs/>
          <w:b/>
        </w:rPr>
        <w:t xml:space="preserve">Curriculum Developer</w:t>
      </w:r>
      <w:r>
        <w:t xml:space="preserve"> </w:t>
      </w:r>
      <w:r>
        <w:t xml:space="preserve">within New Delhi institutions, this study aims to bridge theory-practice gaps, ultimately enhancing learning outcomes for 2.5 million students across Delhi's educational system.</w:t>
      </w:r>
    </w:p>
    <w:bookmarkEnd w:id="24"/>
    <w:bookmarkStart w:id="25" w:name="timeline-and-feasibility"/>
    <w:p>
      <w:pPr>
        <w:pStyle w:val="Heading2"/>
      </w:pPr>
      <w:r>
        <w:t xml:space="preserve">Timeline and Feasibility</w:t>
      </w:r>
    </w:p>
    <w:p>
      <w:pPr>
        <w:pStyle w:val="FirstParagraph"/>
      </w:pPr>
      <w:r>
        <w:t xml:space="preserve">The proposed 18-month project aligns with New Delhi's academic calendar and NEP implementation timelines:</w:t>
      </w:r>
    </w:p>
    <w:p>
      <w:pPr>
        <w:numPr>
          <w:ilvl w:val="0"/>
          <w:numId w:val="1004"/>
        </w:numPr>
        <w:pStyle w:val="Compact"/>
      </w:pPr>
      <w:r>
        <w:rPr>
          <w:bCs/>
          <w:b/>
        </w:rPr>
        <w:t xml:space="preserve">Months 1-4:</w:t>
      </w:r>
      <w:r>
        <w:t xml:space="preserve"> </w:t>
      </w:r>
      <w:r>
        <w:t xml:space="preserve">Literature review, institutional partner identification (e.g., NCERT Delhi Office, DIETs), ethical approvals.</w:t>
      </w:r>
    </w:p>
    <w:p>
      <w:pPr>
        <w:numPr>
          <w:ilvl w:val="0"/>
          <w:numId w:val="1004"/>
        </w:numPr>
        <w:pStyle w:val="Compact"/>
      </w:pPr>
      <w:r>
        <w:rPr>
          <w:bCs/>
          <w:b/>
        </w:rPr>
        <w:t xml:space="preserve">Months 5-9:</w:t>
      </w:r>
      <w:r>
        <w:t xml:space="preserve"> </w:t>
      </w:r>
      <w:r>
        <w:t xml:space="preserve">Data collection through surveys and interviews across New Delhi institutions.</w:t>
      </w:r>
    </w:p>
    <w:p>
      <w:pPr>
        <w:numPr>
          <w:ilvl w:val="0"/>
          <w:numId w:val="1004"/>
        </w:numPr>
        <w:pStyle w:val="Compact"/>
      </w:pPr>
      <w:r>
        <w:rPr>
          <w:bCs/>
          <w:b/>
        </w:rPr>
        <w:t xml:space="preserve">Months 10-14:</w:t>
      </w:r>
      <w:r>
        <w:t xml:space="preserve"> </w:t>
      </w:r>
      <w:r>
        <w:t xml:space="preserve">Framework development via stakeholder workshops in New Delhi (hosted at Indira Gandhi National Open University).</w:t>
      </w:r>
    </w:p>
    <w:p>
      <w:pPr>
        <w:numPr>
          <w:ilvl w:val="0"/>
          <w:numId w:val="1004"/>
        </w:numPr>
        <w:pStyle w:val="Compact"/>
      </w:pPr>
      <w:r>
        <w:rPr>
          <w:bCs/>
          <w:b/>
        </w:rPr>
        <w:t xml:space="preserve">Months 15-18:</w:t>
      </w:r>
      <w:r>
        <w:t xml:space="preserve"> </w:t>
      </w:r>
      <w:r>
        <w:t xml:space="preserve">Final validation, policy brief drafting, and dissemination to Delhi Education Ministry.</w:t>
      </w:r>
    </w:p>
    <w:p>
      <w:pPr>
        <w:pStyle w:val="FirstParagraph"/>
      </w:pPr>
      <w:r>
        <w:t xml:space="preserve">The feasibility is strengthened by existing partnerships with the Department of School Education (Delhi) and access to primary data through institutional collaborations. The researcher's prior work on NEP implementation in Delhi schools ensures contextual relevance.</w:t>
      </w:r>
    </w:p>
    <w:bookmarkEnd w:id="25"/>
    <w:bookmarkStart w:id="26" w:name="conclusion"/>
    <w:p>
      <w:pPr>
        <w:pStyle w:val="Heading2"/>
      </w:pPr>
      <w:r>
        <w:t xml:space="preserve">Conclusion</w:t>
      </w:r>
    </w:p>
    <w:p>
      <w:pPr>
        <w:pStyle w:val="FirstParagraph"/>
      </w:pPr>
      <w:r>
        <w:t xml:space="preserve">The proposed research transcends academic inquiry to address an urgent operational need within India's education system. As New Delhi pioneers India's educational renaissance, the specialized role of the</w:t>
      </w:r>
      <w:r>
        <w:t xml:space="preserve"> </w:t>
      </w:r>
      <w:r>
        <w:rPr>
          <w:bCs/>
          <w:b/>
        </w:rPr>
        <w:t xml:space="preserve">Curriculum Developer</w:t>
      </w:r>
      <w:r>
        <w:t xml:space="preserve"> </w:t>
      </w:r>
      <w:r>
        <w:t xml:space="preserve">is not merely beneficial but essential for translating policy into practice. This</w:t>
      </w:r>
      <w:r>
        <w:t xml:space="preserve"> </w:t>
      </w:r>
      <w:r>
        <w:rPr>
          <w:bCs/>
          <w:b/>
        </w:rPr>
        <w:t xml:space="preserve">Thesis Proposal</w:t>
      </w:r>
      <w:r>
        <w:t xml:space="preserve"> </w:t>
      </w:r>
      <w:r>
        <w:t xml:space="preserve">establishes that without institutionalizing dedicated curriculum development expertise – particularly in a city like New Delhi where educational innovation is both aspirational and complex – NEP 2020's transformative potential will remain unrealized. By centering the</w:t>
      </w:r>
      <w:r>
        <w:t xml:space="preserve"> </w:t>
      </w:r>
      <w:r>
        <w:rPr>
          <w:bCs/>
          <w:b/>
        </w:rPr>
        <w:t xml:space="preserve">Curriculum Developer</w:t>
      </w:r>
      <w:r>
        <w:t xml:space="preserve">'s function within New Delhi's unique ecosystem, this study promises to deliver actionable frameworks that empower educators, align curricula with national goals, and ultimately shape a more equitable, future-ready educational landscape across India. The success of this role in New Delhi will serve as the definitive model for curriculum transformation nationwide.</w:t>
      </w:r>
    </w:p>
    <w:bookmarkEnd w:id="26"/>
    <w:bookmarkStart w:id="27" w:name="references-selected"/>
    <w:p>
      <w:pPr>
        <w:pStyle w:val="Heading2"/>
      </w:pPr>
      <w:r>
        <w:t xml:space="preserve">References (Selected)</w:t>
      </w:r>
    </w:p>
    <w:p>
      <w:pPr>
        <w:pStyle w:val="FirstParagraph"/>
      </w:pPr>
      <w:r>
        <w:t xml:space="preserve">Ministry of Education. (2021). *National Education Policy 2020*. Government of India.</w:t>
      </w:r>
      <w:r>
        <w:br/>
      </w:r>
      <w:r>
        <w:t xml:space="preserve">OECD. (2019). *Curriculum Reform in the Digital Age: Lessons from Singapore*. OECD Publishing.</w:t>
      </w:r>
      <w:r>
        <w:br/>
      </w:r>
      <w:r>
        <w:t xml:space="preserve">Srivastava, A. (2021). "Decentralizing Curriculum Development in Urban Indian Schools." *Indian Journal of Education*, 63(4), 112–130.</w:t>
      </w:r>
      <w:r>
        <w:br/>
      </w:r>
      <w:r>
        <w:t xml:space="preserve">NIEPA. (2022). *State-Level Curriculum Implementation Report: Delhi*. National Institute of Educational Planning and Administration.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Advancing Educational Excellence at Institutions in New Delhi, India</dc:title>
  <dc:creator/>
  <dc:language>en</dc:language>
  <cp:keywords/>
  <dcterms:created xsi:type="dcterms:W3CDTF">2026-07-14T05:55:03Z</dcterms:created>
  <dcterms:modified xsi:type="dcterms:W3CDTF">2026-07-14T05:55:03Z</dcterms:modified>
</cp:coreProperties>
</file>

<file path=docProps/custom.xml><?xml version="1.0" encoding="utf-8"?>
<Properties xmlns="http://schemas.openxmlformats.org/officeDocument/2006/custom-properties" xmlns:vt="http://schemas.openxmlformats.org/officeDocument/2006/docPropsVTypes"/>
</file>