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e0113fcc0c4ae90a955c7539a4395c6bafbc3b6"/>
    <w:p>
      <w:pPr>
        <w:pStyle w:val="Heading1"/>
      </w:pPr>
      <w:r>
        <w:t xml:space="preserve">Thesis Proposal: The Critical Role of the Curriculum Developer in Transforming Education Systems within Sri Lanka Colombo</w:t>
      </w:r>
    </w:p>
    <w:bookmarkStart w:id="20" w:name="introduction-and-contextual-background"/>
    <w:p>
      <w:pPr>
        <w:pStyle w:val="Heading2"/>
      </w:pPr>
      <w:r>
        <w:t xml:space="preserve">1. Introduction and Contextual Background</w:t>
      </w:r>
    </w:p>
    <w:p>
      <w:pPr>
        <w:pStyle w:val="FirstParagraph"/>
      </w:pPr>
      <w:r>
        <w:t xml:space="preserve">This Thesis Proposal addresses a pivotal challenge facing the educational landscape of Sri Lanka, specifically within the dynamic urban context of Colombo. As the nation strives to implement its National Education Policy 2019 and align with global educational standards, the role of a dedicated</w:t>
      </w:r>
      <w:r>
        <w:t xml:space="preserve"> </w:t>
      </w:r>
      <w:r>
        <w:rPr>
          <w:bCs/>
          <w:b/>
        </w:rPr>
        <w:t xml:space="preserve">Curriculum Developer</w:t>
      </w:r>
      <w:r>
        <w:t xml:space="preserve"> </w:t>
      </w:r>
      <w:r>
        <w:t xml:space="preserve">has emerged as indispensable. Sri Lanka Colombo, as the economic and administrative hub housing diverse educational institutions—from elite private schools to under-resourced public schools—presents a microcosm of both the potential and profound gaps requiring strategic curriculum reform. The current national curriculum framework, while ambitious, often lacks localized adaptation, culturally responsive pedagogy, and digital integration necessary for Colombo's unique socio-economic fabric. This research proposes a comprehensive investigation into how an effective</w:t>
      </w:r>
      <w:r>
        <w:t xml:space="preserve"> </w:t>
      </w:r>
      <w:r>
        <w:rPr>
          <w:bCs/>
          <w:b/>
        </w:rPr>
        <w:t xml:space="preserve">Curriculum Developer</w:t>
      </w:r>
      <w:r>
        <w:t xml:space="preserve">, deeply embedded within the Sri Lanka Colombo educational ecosystem, can bridge these gaps to foster equitable and quality learning outcomes.</w:t>
      </w:r>
    </w:p>
    <w:bookmarkEnd w:id="20"/>
    <w:bookmarkStart w:id="21" w:name="problem-statement"/>
    <w:p>
      <w:pPr>
        <w:pStyle w:val="Heading2"/>
      </w:pPr>
      <w:r>
        <w:t xml:space="preserve">2. Problem Statement</w:t>
      </w:r>
    </w:p>
    <w:p>
      <w:pPr>
        <w:pStyle w:val="FirstParagraph"/>
      </w:pPr>
      <w:r>
        <w:t xml:space="preserve">Sri Lanka Colombo grapples with persistent educational disparities exacerbated by a curriculum that frequently fails to reflect local realities, linguistic diversity (Sinhala, Tamil, English), and evolving 21st-century skill demands. Despite national initiatives like the "Saksharata" program emphasizing digital literacy, implementation remains fragmented due to insufficient support for</w:t>
      </w:r>
      <w:r>
        <w:t xml:space="preserve"> </w:t>
      </w:r>
      <w:r>
        <w:rPr>
          <w:bCs/>
          <w:b/>
        </w:rPr>
        <w:t xml:space="preserve">Curriculum Developer</w:t>
      </w:r>
      <w:r>
        <w:t xml:space="preserve"> </w:t>
      </w:r>
      <w:r>
        <w:t xml:space="preserve">roles at the district and school levels. Teachers in Colombo's public schools report standardized curricula as culturally insensitive and disconnected from students' lived experiences, leading to disengagement and widened achievement gaps. Furthermore, the absence of a systematic framework for</w:t>
      </w:r>
      <w:r>
        <w:t xml:space="preserve"> </w:t>
      </w:r>
      <w:r>
        <w:rPr>
          <w:bCs/>
          <w:b/>
        </w:rPr>
        <w:t xml:space="preserve">Curriculum Developer</w:t>
      </w:r>
      <w:r>
        <w:t xml:space="preserve"> </w:t>
      </w:r>
      <w:r>
        <w:t xml:space="preserve">training within Sri Lanka’s education sector means that curriculum revisions often lack evidence-based foundations or stakeholder input, particularly from Colombo’s multi-ethnic communities. This Thesis Proposal directly confronts these issues by interrogating how institutionalizing the</w:t>
      </w:r>
      <w:r>
        <w:t xml:space="preserve"> </w:t>
      </w:r>
      <w:r>
        <w:rPr>
          <w:bCs/>
          <w:b/>
        </w:rPr>
        <w:t xml:space="preserve">Curriculum Developer</w:t>
      </w:r>
      <w:r>
        <w:t xml:space="preserve"> </w:t>
      </w:r>
      <w:r>
        <w:t xml:space="preserve">position can catalyze contextually relevant, inclusive, and future-ready education in Sri Lanka Colombo.</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within Sri Lanka Colombo:</w:t>
      </w:r>
    </w:p>
    <w:p>
      <w:pPr>
        <w:numPr>
          <w:ilvl w:val="0"/>
          <w:numId w:val="1001"/>
        </w:numPr>
        <w:pStyle w:val="Compact"/>
      </w:pPr>
      <w:r>
        <w:t xml:space="preserve">To analyze the current structure of curriculum design and implementation in selected public schools across Colombo district, identifying systemic weaknesses.</w:t>
      </w:r>
    </w:p>
    <w:p>
      <w:pPr>
        <w:numPr>
          <w:ilvl w:val="0"/>
          <w:numId w:val="1001"/>
        </w:numPr>
        <w:pStyle w:val="Compact"/>
      </w:pPr>
      <w:r>
        <w:t xml:space="preserve">To evaluate the perceived impact of existing (often ad-hoc) curriculum adaptation efforts by school-level educators versus a formalized Curriculum Developer role.</w:t>
      </w:r>
    </w:p>
    <w:p>
      <w:pPr>
        <w:numPr>
          <w:ilvl w:val="0"/>
          <w:numId w:val="1001"/>
        </w:numPr>
        <w:pStyle w:val="Compact"/>
      </w:pPr>
      <w:r>
        <w:t xml:space="preserve">To co-create with Sri Lankan educational stakeholders (teachers, parents, Ministry officials in Colombo) a model defining the core competencies and responsibilities of an effective Curriculum Developer tailored for Sri Lanka Colombo.</w:t>
      </w:r>
    </w:p>
    <w:p>
      <w:pPr>
        <w:numPr>
          <w:ilvl w:val="0"/>
          <w:numId w:val="1001"/>
        </w:numPr>
        <w:pStyle w:val="Compact"/>
      </w:pPr>
      <w:r>
        <w:t xml:space="preserve">To assess the feasibility and potential impact of integrating digital tools and locally relevant content into curriculum development processes under the guidance of a dedicated Curriculum Developer within Sri Lanka's context.</w:t>
      </w:r>
    </w:p>
    <w:bookmarkEnd w:id="22"/>
    <w:bookmarkStart w:id="23" w:name="X358e3cc311c9246b043e63d07f88b8a0eb09204"/>
    <w:p>
      <w:pPr>
        <w:pStyle w:val="Heading2"/>
      </w:pPr>
      <w:r>
        <w:t xml:space="preserve">4. Literature Review (Sri Lanka Context Focus)</w:t>
      </w:r>
    </w:p>
    <w:p>
      <w:pPr>
        <w:pStyle w:val="FirstParagraph"/>
      </w:pPr>
      <w:r>
        <w:t xml:space="preserve">Existing literature on curriculum development in South Asia, particularly Sri Lanka, emphasizes the gap between national policy and classroom practice. Studies by the National Institute of Education (NIE) Sri Lanka highlight that while policies exist (e.g., ICT integration), their execution falters due to inadequate human resources specifically trained for curriculum adaptation. Research by Perera (2021) on Colombo’s urban schools notes that teachers spend 40% of their time on "curriculum survival" rather than pedagogy, underscoring the need for a specialized Curriculum Developer. Similarly, the UNESCO Sri Lanka report (2023) identifies "contextual relevance" as a critical barrier to quality education in cities like Colombo. This Thesis Proposal builds upon these findings by shifting focus from *what* should be taught to *how* it should be developed and implemented through a dedicated professional role—a gap explicitly unaddressed in prior Sri Lankan studies.</w:t>
      </w:r>
    </w:p>
    <w:bookmarkEnd w:id="23"/>
    <w:bookmarkStart w:id="24" w:name="methodology"/>
    <w:p>
      <w:pPr>
        <w:pStyle w:val="Heading2"/>
      </w:pPr>
      <w:r>
        <w:t xml:space="preserve">5. Methodology</w:t>
      </w:r>
    </w:p>
    <w:p>
      <w:pPr>
        <w:pStyle w:val="FirstParagraph"/>
      </w:pPr>
      <w:r>
        <w:t xml:space="preserve">This qualitative-quantitative mixed-methods research will be conducted across 8 public schools in Colombo District, selected to represent diverse socio-economic and linguistic demographics (e.g., urban core, peri-urban areas). The methodology includes:</w:t>
      </w:r>
    </w:p>
    <w:p>
      <w:pPr>
        <w:numPr>
          <w:ilvl w:val="0"/>
          <w:numId w:val="1002"/>
        </w:numPr>
        <w:pStyle w:val="Compact"/>
      </w:pPr>
      <w:r>
        <w:rPr>
          <w:bCs/>
          <w:b/>
        </w:rPr>
        <w:t xml:space="preserve">Document Analysis:</w:t>
      </w:r>
      <w:r>
        <w:t xml:space="preserve"> </w:t>
      </w:r>
      <w:r>
        <w:t xml:space="preserve">Review of national curriculum frameworks, Ministry of Education directives related to Sri Lanka Colombo.</w:t>
      </w:r>
    </w:p>
    <w:p>
      <w:pPr>
        <w:numPr>
          <w:ilvl w:val="0"/>
          <w:numId w:val="1002"/>
        </w:numPr>
        <w:pStyle w:val="Compact"/>
      </w:pPr>
      <w:r>
        <w:rPr>
          <w:bCs/>
          <w:b/>
        </w:rPr>
        <w:t xml:space="preserve">Semi-Structured Interviews:</w:t>
      </w:r>
      <w:r>
        <w:t xml:space="preserve"> </w:t>
      </w:r>
      <w:r>
        <w:t xml:space="preserve">With 25+ key stakeholders (headteachers, cluster education officers in Colombo, teacher unions) to explore current challenges and expectations regarding the Curriculum Developer role.</w:t>
      </w:r>
    </w:p>
    <w:p>
      <w:pPr>
        <w:numPr>
          <w:ilvl w:val="0"/>
          <w:numId w:val="1002"/>
        </w:numPr>
        <w:pStyle w:val="Compact"/>
      </w:pPr>
      <w:r>
        <w:rPr>
          <w:bCs/>
          <w:b/>
        </w:rPr>
        <w:t xml:space="preserve">Focus Group Discussions (FGDs):</w:t>
      </w:r>
      <w:r>
        <w:t xml:space="preserve"> </w:t>
      </w:r>
      <w:r>
        <w:t xml:space="preserve">4 FGDs with teachers from different schools in Colombo to gather on-the-ground perspectives on curriculum gaps and ideal support structures.</w:t>
      </w:r>
    </w:p>
    <w:p>
      <w:pPr>
        <w:numPr>
          <w:ilvl w:val="0"/>
          <w:numId w:val="1002"/>
        </w:numPr>
        <w:pStyle w:val="Compact"/>
      </w:pPr>
      <w:r>
        <w:rPr>
          <w:bCs/>
          <w:b/>
        </w:rPr>
        <w:t xml:space="preserve">Stakeholder Co-Design Workshops:</w:t>
      </w:r>
      <w:r>
        <w:t xml:space="preserve"> </w:t>
      </w:r>
      <w:r>
        <w:t xml:space="preserve">Facilitating workshops in Colombo with educators and Ministry representatives to prototype a Curriculum Developer competency framework aligned with Sri Lanka's context.</w:t>
      </w:r>
    </w:p>
    <w:p>
      <w:pPr>
        <w:pStyle w:val="FirstParagraph"/>
      </w:pPr>
      <w:r>
        <w:t xml:space="preserve">Data analysis will employ thematic coding for qualitative data and descriptive statistics for survey components, ensuring findings directly inform the proposed model for Sri Lanka Colombo.</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significant contributions to Sri Lanka's educational advancement:</w:t>
      </w:r>
    </w:p>
    <w:p>
      <w:pPr>
        <w:numPr>
          <w:ilvl w:val="0"/>
          <w:numId w:val="1003"/>
        </w:numPr>
        <w:pStyle w:val="Compact"/>
      </w:pPr>
      <w:r>
        <w:rPr>
          <w:bCs/>
          <w:b/>
        </w:rPr>
        <w:t xml:space="preserve">Policy Impact:</w:t>
      </w:r>
      <w:r>
        <w:t xml:space="preserve"> </w:t>
      </w:r>
      <w:r>
        <w:t xml:space="preserve">Provides actionable evidence to the Ministry of Education (Colombo-based) for integrating a formalized Curriculum Developer role into district-level structures, directly supporting National Education Policy 2019 goals.</w:t>
      </w:r>
    </w:p>
    <w:p>
      <w:pPr>
        <w:numPr>
          <w:ilvl w:val="0"/>
          <w:numId w:val="1003"/>
        </w:numPr>
        <w:pStyle w:val="Compact"/>
      </w:pPr>
      <w:r>
        <w:rPr>
          <w:bCs/>
          <w:b/>
        </w:rPr>
        <w:t xml:space="preserve">Practical Framework:</w:t>
      </w:r>
      <w:r>
        <w:t xml:space="preserve"> </w:t>
      </w:r>
      <w:r>
        <w:t xml:space="preserve">Delivers a context-specific model defining the Curriculum Developer's responsibilities, competencies (e.g., multilingual pedagogy, digital literacy integration), and operational workflow for Sri Lanka Colombo schools.</w:t>
      </w:r>
    </w:p>
    <w:p>
      <w:pPr>
        <w:numPr>
          <w:ilvl w:val="0"/>
          <w:numId w:val="1003"/>
        </w:numPr>
        <w:pStyle w:val="Compact"/>
      </w:pPr>
      <w:r>
        <w:rPr>
          <w:bCs/>
          <w:b/>
        </w:rPr>
        <w:t xml:space="preserve">Equity Focus:</w:t>
      </w:r>
      <w:r>
        <w:t xml:space="preserve"> </w:t>
      </w:r>
      <w:r>
        <w:t xml:space="preserve">Prioritizes culturally responsive curriculum development, addressing systemic biases that disadvantage students in Colombo's diverse classrooms—aligning with SDG 4 (Quality Education).</w:t>
      </w:r>
    </w:p>
    <w:p>
      <w:pPr>
        <w:numPr>
          <w:ilvl w:val="0"/>
          <w:numId w:val="1003"/>
        </w:numPr>
        <w:pStyle w:val="Compact"/>
      </w:pPr>
      <w:r>
        <w:rPr>
          <w:bCs/>
          <w:b/>
        </w:rPr>
        <w:t xml:space="preserve">Capacity Building:</w:t>
      </w:r>
      <w:r>
        <w:t xml:space="preserve"> </w:t>
      </w:r>
      <w:r>
        <w:t xml:space="preserve">Proposes a training pathway for future Curriculum Developers within Sri Lanka’s teacher education institutions, ensuring long-term sustainability beyond this Thesis Proposal.</w:t>
      </w:r>
    </w:p>
    <w:bookmarkEnd w:id="25"/>
    <w:bookmarkStart w:id="26" w:name="conclusion"/>
    <w:p>
      <w:pPr>
        <w:pStyle w:val="Heading2"/>
      </w:pPr>
      <w:r>
        <w:t xml:space="preserve">7. Conclusion</w:t>
      </w:r>
    </w:p>
    <w:p>
      <w:pPr>
        <w:pStyle w:val="FirstParagraph"/>
      </w:pPr>
      <w:r>
        <w:t xml:space="preserve">The imperative for strategic educational reform in Sri Lanka Colombo cannot be overstated. The current disconnect between policy and practice demands a dedicated, skilled professional: the Curriculum Developer. This Thesis Proposal argues that institutionalizing this role is not merely beneficial but essential for achieving equitable, relevant, and high-quality education within the unique challenges of Colombo’s urban setting. By centering Sri Lanka Colombo in its research design—drawing on local policies, stakeholder voices, and contextual realities—this study will generate a tangible roadmap for transforming the curriculum development process. The findings will directly equip policymakers and educators in Sri Lanka to move beyond theoretical frameworks into actionable, locally rooted educational advancement. This Thesis Proposal represents a crucial step towards ensuring that every child in Colombo’s classrooms receives an education designed *for* them, not just *in* Sri Lanka.</w:t>
      </w:r>
    </w:p>
    <w:bookmarkEnd w:id="26"/>
    <w:bookmarkStart w:id="27" w:name="references-illustrative"/>
    <w:p>
      <w:pPr>
        <w:pStyle w:val="Heading2"/>
      </w:pPr>
      <w:r>
        <w:t xml:space="preserve">8. References (Illustrative)</w:t>
      </w:r>
    </w:p>
    <w:p>
      <w:pPr>
        <w:numPr>
          <w:ilvl w:val="0"/>
          <w:numId w:val="1004"/>
        </w:numPr>
        <w:pStyle w:val="Compact"/>
      </w:pPr>
      <w:r>
        <w:t xml:space="preserve">National Institute of Education (NIE), Sri Lanka. (2021). *Annual Report on Curriculum Implementation Gaps in Urban Schools*. Colombo: Ministry of Education.</w:t>
      </w:r>
    </w:p>
    <w:p>
      <w:pPr>
        <w:numPr>
          <w:ilvl w:val="0"/>
          <w:numId w:val="1004"/>
        </w:numPr>
        <w:pStyle w:val="Compact"/>
      </w:pPr>
      <w:r>
        <w:t xml:space="preserve">Perera, K. S. R. (2021). "Teacher Workload and Curriculum Adaptation in Colombo's Public Schools." *Journal of South Asian Education*, 15(2), 88-104.</w:t>
      </w:r>
    </w:p>
    <w:p>
      <w:pPr>
        <w:numPr>
          <w:ilvl w:val="0"/>
          <w:numId w:val="1004"/>
        </w:numPr>
        <w:pStyle w:val="Compact"/>
      </w:pPr>
      <w:r>
        <w:t xml:space="preserve">UNESCO Sri Lanka. (2023). *Report on Educational Equity in Urban Sri Lanka*. Colombo: UNESCO.</w:t>
      </w:r>
    </w:p>
    <w:p>
      <w:pPr>
        <w:numPr>
          <w:ilvl w:val="0"/>
          <w:numId w:val="1004"/>
        </w:numPr>
        <w:pStyle w:val="Compact"/>
      </w:pPr>
      <w:r>
        <w:t xml:space="preserve">Ministry of Education, Sri Lanka. (2019). *National Education Policy Framework 2019-2030*. Colombo.</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Sri Lanka Colombo</dc:title>
  <dc:creator/>
  <dc:language>en</dc:language>
  <cp:keywords/>
  <dcterms:created xsi:type="dcterms:W3CDTF">2026-04-21T08:02:28Z</dcterms:created>
  <dcterms:modified xsi:type="dcterms:W3CDTF">2026-04-21T08:02:28Z</dcterms:modified>
</cp:coreProperties>
</file>

<file path=docProps/custom.xml><?xml version="1.0" encoding="utf-8"?>
<Properties xmlns="http://schemas.openxmlformats.org/officeDocument/2006/custom-properties" xmlns:vt="http://schemas.openxmlformats.org/officeDocument/2006/docPropsVTypes"/>
</file>