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2595326cd60ec2ff2b003406fb021a03ebe0644"/>
    <w:p>
      <w:pPr>
        <w:pStyle w:val="Heading1"/>
      </w:pPr>
      <w:r>
        <w:t xml:space="preserve">Thesis Proposal: Strategic Integration of the Curriculum Developer Role to Enhance Educational Outcomes in United Arab Emirates Abu Dhabi</w:t>
      </w:r>
    </w:p>
    <w:bookmarkStart w:id="20" w:name="abstract-approx.-150-words"/>
    <w:p>
      <w:pPr>
        <w:pStyle w:val="Heading2"/>
      </w:pPr>
      <w:r>
        <w:t xml:space="preserve">Abstract (Approx. 150 words)</w:t>
      </w:r>
    </w:p>
    <w:p>
      <w:pPr>
        <w:pStyle w:val="FirstParagraph"/>
      </w:pPr>
      <w:r>
        <w:t xml:space="preserve">This Thesis Proposal outlines a critical research initiative focused on defining, validating, and integrating the specialized role of the Curriculum Developer within the educational ecosystem of Abu Dhabi, United Arab Emirates. The study addresses a strategic gap identified in Abu Dhabi's pursuit of educational excellence as enshrined in Vision 2030 and aligned with the Abu Dhabi Education Council (ADEC) Strategic Plan. Current curriculum development processes often lack dedicated, highly skilled specialists embedded within school systems to ensure seamless implementation, cultural relevance, and continuous improvement. This research will investigate the specific competencies required for a modern Curriculum Developer operating effectively in Abu Dhabi's unique context – balancing Emirati identity, Arabic language immersion, global best practices (particularly in STEM and digital literacy), and multilingual pedagogy. The proposed Thesis Proposal aims to provide evidence-based recommendations for formalizing this pivotal role, thereby strengthening the quality and impact of education across United Arab Emirates Abu Dhabi schools.</w:t>
      </w:r>
    </w:p>
    <w:bookmarkEnd w:id="20"/>
    <w:bookmarkStart w:id="21" w:name="Xeb28ce8175c7d74677e0d87aed2632b384d5211"/>
    <w:p>
      <w:pPr>
        <w:pStyle w:val="Heading2"/>
      </w:pPr>
      <w:r>
        <w:t xml:space="preserve">1. Introduction: The Imperative for Curriculum Excellence in Abu Dhabi</w:t>
      </w:r>
    </w:p>
    <w:p>
      <w:pPr>
        <w:pStyle w:val="FirstParagraph"/>
      </w:pPr>
      <w:r>
        <w:t xml:space="preserve">The United Arab Emirates, through its national vision and strategic frameworks, places paramount importance on education as the cornerstone of a knowledge-based economy and a globally competitive society. Abu Dhabi, as the capital emirate, spearheads this ambition with ambitious initiatives like the Abu Dhabi Vision 2030 Education Strategy and ADEC's comprehensive educational reforms. Central to these strategies is a renewed focus on developing world-class curricula that foster critical thinking, creativity, innovation, and deep cultural understanding – essential attributes for Emirati youth navigating an interconnected world. However, realizing this vision requires more than just curriculum content; it demands a sophisticated infrastructure for its design, adaptation, implementation support, and evaluation. The role of the Curriculum Developer is not merely supportive but strategically foundational to this process within the specific context of United Arab Emirates Abu Dhabi.</w:t>
      </w:r>
    </w:p>
    <w:bookmarkEnd w:id="21"/>
    <w:bookmarkStart w:id="22" w:name="X675b7c48efe60029e2b1ef1586b3466699096dd"/>
    <w:p>
      <w:pPr>
        <w:pStyle w:val="Heading2"/>
      </w:pPr>
      <w:r>
        <w:t xml:space="preserve">2. Problem Statement: Gaps in Current Curriculum Development Capacity</w:t>
      </w:r>
    </w:p>
    <w:p>
      <w:pPr>
        <w:pStyle w:val="FirstParagraph"/>
      </w:pPr>
      <w:r>
        <w:t xml:space="preserve">Despite significant investments in educational infrastructure and resources, a critical gap persists in the dedicated human capital specifically trained and positioned to lead curriculum development at the system and school levels within United Arab Emirates Abu Dhabi. Many schools rely on ad-hoc approaches, teacher-led adaptations, or external consultants without sustained internal expertise. This leads to inconsistencies in implementation fidelity, difficulties in effectively integrating national priorities (such as enhanced Arabic language proficiency and Emirati values) into diverse classroom practices, challenges in adapting global curricula for local context, and limited capacity for evidence-based curriculum evaluation. Consequently, the full potential of Abu Dhabi's educational investments remains unrealized. There is an urgent need to clearly define the role of the Curriculum Developer within Abu Dhabi's unique educational landscape and establish a robust pathway for developing this essential profession.</w:t>
      </w:r>
    </w:p>
    <w:bookmarkEnd w:id="22"/>
    <w:bookmarkStart w:id="23" w:name="Xe33ec52732d6066703b1a1d7dc275e764f06afd"/>
    <w:p>
      <w:pPr>
        <w:pStyle w:val="Heading2"/>
      </w:pPr>
      <w:r>
        <w:t xml:space="preserve">3. Defining the Curriculum Developer Role in United Arab Emirates Abu Dhabi Context</w:t>
      </w:r>
    </w:p>
    <w:p>
      <w:pPr>
        <w:pStyle w:val="FirstParagraph"/>
      </w:pPr>
      <w:r>
        <w:t xml:space="preserve">The proposed Thesis Proposal explicitly defines the ideal Curriculum Developer for United Arab Emirates Abu Dhabi as a specialized educational professional possessing:</w:t>
      </w:r>
    </w:p>
    <w:p>
      <w:pPr>
        <w:numPr>
          <w:ilvl w:val="0"/>
          <w:numId w:val="1001"/>
        </w:numPr>
        <w:pStyle w:val="Compact"/>
      </w:pPr>
      <w:r>
        <w:t xml:space="preserve">Deep understanding of ADEC standards, frameworks (e.g., Abu Dhabi Early Years Framework, ADEC School Standards), and national curricular priorities.</w:t>
      </w:r>
    </w:p>
    <w:p>
      <w:pPr>
        <w:numPr>
          <w:ilvl w:val="0"/>
          <w:numId w:val="1001"/>
        </w:numPr>
        <w:pStyle w:val="Compact"/>
      </w:pPr>
      <w:r>
        <w:t xml:space="preserve">Expertise in culturally responsive pedagogy, specifically integrating Emirati identity, Arabic language instruction (including Modern Standard Arabic and dialects where appropriate), Islamic studies principles, and local history into curriculum design.</w:t>
      </w:r>
    </w:p>
    <w:p>
      <w:pPr>
        <w:numPr>
          <w:ilvl w:val="0"/>
          <w:numId w:val="1001"/>
        </w:numPr>
        <w:pStyle w:val="Compact"/>
      </w:pPr>
      <w:r>
        <w:t xml:space="preserve">Proficiency in evidence-based curriculum design methodologies (backward design), assessment literacy, and data-driven decision-making for continuous improvement.</w:t>
      </w:r>
    </w:p>
    <w:p>
      <w:pPr>
        <w:numPr>
          <w:ilvl w:val="0"/>
          <w:numId w:val="1001"/>
        </w:numPr>
        <w:pStyle w:val="Compact"/>
      </w:pPr>
      <w:r>
        <w:t xml:space="preserve">Ability to leverage technology effectively for curriculum delivery, resource development, and teacher support within Abu Dhabi's digital learning environments (e.g., ADHS).</w:t>
      </w:r>
    </w:p>
    <w:p>
      <w:pPr>
        <w:numPr>
          <w:ilvl w:val="0"/>
          <w:numId w:val="1001"/>
        </w:numPr>
        <w:pStyle w:val="Compact"/>
      </w:pPr>
      <w:r>
        <w:t xml:space="preserve">Strong collaborative skills to work seamlessly with school leadership, teachers (as curriculum co-designers), ADEC specialists, and other stakeholders.</w:t>
      </w:r>
    </w:p>
    <w:p>
      <w:pPr>
        <w:pStyle w:val="FirstParagraph"/>
      </w:pPr>
      <w:r>
        <w:t xml:space="preserve">This role transcends traditional textbook selection; it is the strategic hub ensuring the curriculum is not just delivered but actively shaped for maximum relevance and impact in Abu Dhabi classrooms.</w:t>
      </w:r>
    </w:p>
    <w:bookmarkEnd w:id="23"/>
    <w:bookmarkStart w:id="24" w:name="X0393b7da5f5213834fb02f252dcc3a59d38e2cc"/>
    <w:p>
      <w:pPr>
        <w:pStyle w:val="Heading2"/>
      </w:pPr>
      <w:r>
        <w:t xml:space="preserve">4. Research Methodology: A Mixed-Methods Approach</w:t>
      </w:r>
    </w:p>
    <w:p>
      <w:pPr>
        <w:pStyle w:val="FirstParagraph"/>
      </w:pPr>
      <w:r>
        <w:t xml:space="preserve">This Thesis Proposal outlines a rigorous mixed-methods research plan to investigate the current state and future needs of the Curriculum Developer role in United Arab Emirates Abu Dhabi. Primary data collection will include:</w:t>
      </w:r>
    </w:p>
    <w:p>
      <w:pPr>
        <w:numPr>
          <w:ilvl w:val="0"/>
          <w:numId w:val="1002"/>
        </w:numPr>
        <w:pStyle w:val="Compact"/>
      </w:pPr>
      <w:r>
        <w:rPr>
          <w:bCs/>
          <w:b/>
        </w:rPr>
        <w:t xml:space="preserve">Semi-structured interviews:</w:t>
      </w:r>
      <w:r>
        <w:t xml:space="preserve"> </w:t>
      </w:r>
      <w:r>
        <w:t xml:space="preserve">With ADEC curriculum specialists, school principals, senior teachers, and current curriculum support staff across diverse Abu Dhabi schools.</w:t>
      </w:r>
    </w:p>
    <w:p>
      <w:pPr>
        <w:numPr>
          <w:ilvl w:val="0"/>
          <w:numId w:val="1002"/>
        </w:numPr>
        <w:pStyle w:val="Compact"/>
      </w:pPr>
      <w:r>
        <w:rPr>
          <w:bCs/>
          <w:b/>
        </w:rPr>
        <w:t xml:space="preserve">Surveys:</w:t>
      </w:r>
      <w:r>
        <w:t xml:space="preserve"> </w:t>
      </w:r>
      <w:r>
        <w:t xml:space="preserve">Targeting a broad sample of teachers and school administrators to gauge perceived needs for the role, current challenges in curriculum implementation, and desired competencies.</w:t>
      </w:r>
    </w:p>
    <w:p>
      <w:pPr>
        <w:numPr>
          <w:ilvl w:val="0"/>
          <w:numId w:val="1002"/>
        </w:numPr>
        <w:pStyle w:val="Compact"/>
      </w:pPr>
      <w:r>
        <w:rPr>
          <w:bCs/>
          <w:b/>
        </w:rPr>
        <w:t xml:space="preserve">Document Analysis:</w:t>
      </w:r>
      <w:r>
        <w:t xml:space="preserve"> </w:t>
      </w:r>
      <w:r>
        <w:t xml:space="preserve">Review of ADEC policy documents, curriculum frameworks, teacher training programs, and existing job descriptions related to curriculum support.</w:t>
      </w:r>
    </w:p>
    <w:p>
      <w:pPr>
        <w:pStyle w:val="FirstParagraph"/>
      </w:pPr>
      <w:r>
        <w:t xml:space="preserve">The findings will be triangulated to develop a comprehensive competency framework for the Curriculum Developer specific to Abu Dhabi's context and identify actionable pathways for its formalization within the emirate's education system.</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several significant contributions:</w:t>
      </w:r>
    </w:p>
    <w:p>
      <w:pPr>
        <w:numPr>
          <w:ilvl w:val="0"/>
          <w:numId w:val="1003"/>
        </w:numPr>
        <w:pStyle w:val="Compact"/>
      </w:pPr>
      <w:r>
        <w:t xml:space="preserve">A validated, detailed competency framework defining the essential skills, knowledge, and responsibilities of a Curriculum Developer operating within United Arab Emirates Abu Dhabi.</w:t>
      </w:r>
    </w:p>
    <w:p>
      <w:pPr>
        <w:numPr>
          <w:ilvl w:val="0"/>
          <w:numId w:val="1003"/>
        </w:numPr>
        <w:pStyle w:val="Compact"/>
      </w:pPr>
      <w:r>
        <w:t xml:space="preserve">Evidence-based recommendations for ADEC and school districts on formalizing the role: including required qualifications, career progression pathways (e.g., within ADEC or as a specialized school position), professional development needs, and resource allocation strategies.</w:t>
      </w:r>
    </w:p>
    <w:p>
      <w:pPr>
        <w:numPr>
          <w:ilvl w:val="0"/>
          <w:numId w:val="1003"/>
        </w:numPr>
        <w:pStyle w:val="Compact"/>
      </w:pPr>
      <w:r>
        <w:t xml:space="preserve">Practical guidance for schools on effectively integrating the Curriculum Developer into their operational structure to improve curriculum implementation fidelity and student outcomes.</w:t>
      </w:r>
    </w:p>
    <w:p>
      <w:pPr>
        <w:numPr>
          <w:ilvl w:val="0"/>
          <w:numId w:val="1003"/>
        </w:numPr>
        <w:pStyle w:val="Compact"/>
      </w:pPr>
      <w:r>
        <w:t xml:space="preserve">A stronger foundation for Abu Dhabi's ongoing educational transformation, directly supporting national goals of fostering a skilled, innovative, and culturally grounded Emirati workforce.</w:t>
      </w:r>
    </w:p>
    <w:p>
      <w:pPr>
        <w:pStyle w:val="FirstParagraph"/>
      </w:pPr>
      <w:r>
        <w:t xml:space="preserve">The successful integration of this defined role is not just beneficial; it is essential for the United Arab Emirates Abu Dhabi to move from curriculum *delivery* towards true educational *excellence* and innovation.</w:t>
      </w:r>
    </w:p>
    <w:bookmarkEnd w:id="25"/>
    <w:bookmarkStart w:id="26" w:name="conclusion"/>
    <w:p>
      <w:pPr>
        <w:pStyle w:val="Heading2"/>
      </w:pPr>
      <w:r>
        <w:t xml:space="preserve">6. Conclusion</w:t>
      </w:r>
    </w:p>
    <w:p>
      <w:pPr>
        <w:pStyle w:val="FirstParagraph"/>
      </w:pPr>
      <w:r>
        <w:t xml:space="preserve">The strategic importance of education within the United Arab Emirates Abu Dhabi cannot be overstated. This Thesis Proposal presents a compelling case for the critical, specialized role of the Curriculum Developer as a necessary catalyst for achieving Abu Dhabi's ambitious educational goals. By rigorously investigating, defining, and advocating for this position within the local context – addressing cultural relevance, national priorities, and pedagogical effectiveness – this research directly supports ADEC's mission and contributes to building a future-ready Emirati generation. The proposed Thesis Proposal is a vital step towards institutionalizing the expertise needed to transform curriculum from a static document into a dynamic engine for student success across all Abu Dhabi schools.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the Curriculum Developer Role in United Arab Emirates Abu Dhabi</dc:title>
  <dc:creator/>
  <dc:language>en</dc:language>
  <cp:keywords/>
  <dcterms:created xsi:type="dcterms:W3CDTF">2026-05-02T11:19:13Z</dcterms:created>
  <dcterms:modified xsi:type="dcterms:W3CDTF">2026-05-02T11:19:13Z</dcterms:modified>
</cp:coreProperties>
</file>

<file path=docProps/custom.xml><?xml version="1.0" encoding="utf-8"?>
<Properties xmlns="http://schemas.openxmlformats.org/officeDocument/2006/custom-properties" xmlns:vt="http://schemas.openxmlformats.org/officeDocument/2006/docPropsVTypes"/>
</file>