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China</w:t>
      </w:r>
      <w:r>
        <w:t xml:space="preserve"> </w:t>
      </w:r>
      <w:r>
        <w:t xml:space="preserve">Shanghai's</w:t>
      </w:r>
      <w:r>
        <w:t xml:space="preserve"> </w:t>
      </w:r>
      <w:r>
        <w:t xml:space="preserve">Global</w:t>
      </w:r>
      <w:r>
        <w:t xml:space="preserve"> </w:t>
      </w:r>
      <w:r>
        <w:t xml:space="preserve">Trade</w:t>
      </w:r>
      <w:r>
        <w:t xml:space="preserve"> </w:t>
      </w:r>
      <w:r>
        <w:t xml:space="preserve">Landscape</w:t>
      </w:r>
    </w:p>
    <w:bookmarkStart w:id="29" w:name="X2a2c873b66357535141e2285b5da968382a910b"/>
    <w:p>
      <w:pPr>
        <w:pStyle w:val="Heading1"/>
      </w:pPr>
      <w:r>
        <w:t xml:space="preserve">Thesis Proposal: Navigating Complexity - The Critical Role and Professional Evolution of the Customs Officer in China Shanghai</w:t>
      </w:r>
    </w:p>
    <w:bookmarkStart w:id="20" w:name="abstract"/>
    <w:p>
      <w:pPr>
        <w:pStyle w:val="Heading2"/>
      </w:pPr>
      <w:r>
        <w:t xml:space="preserve">Abstract</w:t>
      </w:r>
    </w:p>
    <w:p>
      <w:pPr>
        <w:pStyle w:val="FirstParagraph"/>
      </w:pPr>
      <w:r>
        <w:t xml:space="preserve">This Thesis Proposal outlines a comprehensive research study examining the dynamic professional landscape of the Customs Officer within China Shanghai's strategically vital customs framework. As the world's busiest port city and a pivotal hub for global trade, Shanghai demands an exceptionally skilled and adaptable customs workforce. This research addresses the critical gap in understanding how modern Customs Officers navigate complex regulatory environments, technological advancements (e.g., AI-driven risk assessment, single-window systems), and escalating trade volumes within the unique context of China Shanghai. The study aims to analyze current challenges, identify skill gaps, assess training efficacy, and propose actionable frameworks to enhance the efficiency and effectiveness of Customs Officers in securing supply chains while facilitating legitimate trade. Findings will directly inform policy development for China's customs administration and professional standards in Shanghai.</w:t>
      </w:r>
    </w:p>
    <w:bookmarkEnd w:id="20"/>
    <w:bookmarkStart w:id="21" w:name="Xb777ca378f1eb04fab3a6990eb6c226d5440dff"/>
    <w:p>
      <w:pPr>
        <w:pStyle w:val="Heading2"/>
      </w:pPr>
      <w:r>
        <w:t xml:space="preserve">1. Introduction: Shanghai's Strategic Imperative</w:t>
      </w:r>
    </w:p>
    <w:p>
      <w:pPr>
        <w:pStyle w:val="FirstParagraph"/>
      </w:pPr>
      <w:r>
        <w:t xml:space="preserve">Shanghai stands as the economic engine of China, housing the world's largest container port (Port of Shanghai) and serving as the primary gateway for over 40% of China's foreign trade. Its status within China Shanghai is not merely geographic but strategic, positioning it at the epicenter of global supply chains and initiatives like the Belt and Road. Consequently, the operational effectiveness of Customs Officers across all Shanghai customs districts—particularly at Yangshan Deep Water Port, Waigaoqiao Free Trade Zone, and Pudong International Airport—is paramount to national economic security and international competitiveness. This Thesis Proposal contends that the evolving role of the Customs Officer in China Shanghai demands urgent scholarly attention to address systemic challenges arising from trade complexity, technological disruption, and geopolitical shifts.</w:t>
      </w:r>
    </w:p>
    <w:bookmarkEnd w:id="21"/>
    <w:bookmarkStart w:id="22" w:name="problem-statement"/>
    <w:p>
      <w:pPr>
        <w:pStyle w:val="Heading2"/>
      </w:pPr>
      <w:r>
        <w:t xml:space="preserve">2. Problem Statement</w:t>
      </w:r>
    </w:p>
    <w:p>
      <w:pPr>
        <w:pStyle w:val="FirstParagraph"/>
      </w:pPr>
      <w:r>
        <w:t xml:space="preserve">Despite Shanghai's prominence, significant pressures threaten Customs Officer effectiveness. These include: (a) Exponential growth in e-commerce cross-border trade volumes overwhelming traditional processing methods; (b) Increasingly sophisticated smuggling and fraud techniques requiring advanced analytical skills; (c) The rapid integration of digital customs systems like the China International Trade Single Window, demanding new competencies from officers not always reflected in current training curricula. Current literature largely focuses on macro-level customs policy or technical system design, neglecting the *human element*—the day-to-day realities and professional development needs of the Customs Officer operating within China Shanghai's unique ecosystem. This gap impedes optimal performance, impacts trade facilitation metrics, and potentially creates security vulnerabilities.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job responsibilities and skill sets required of a Customs Officer in China Shanghai across key operational zones (port, airport, free trade zones).</w:t>
      </w:r>
    </w:p>
    <w:p>
      <w:pPr>
        <w:numPr>
          <w:ilvl w:val="0"/>
          <w:numId w:val="1001"/>
        </w:numPr>
        <w:pStyle w:val="Compact"/>
      </w:pPr>
      <w:r>
        <w:t xml:space="preserve">To identify specific challenges faced by Customs Officers in Shanghai related to technology adoption, regulatory complexity (e.g., new customs procedures under the Foreign Trade Law), and stakeholder interaction.</w:t>
      </w:r>
    </w:p>
    <w:p>
      <w:pPr>
        <w:numPr>
          <w:ilvl w:val="0"/>
          <w:numId w:val="1001"/>
        </w:numPr>
        <w:pStyle w:val="Compact"/>
      </w:pPr>
      <w:r>
        <w:t xml:space="preserve">To evaluate the alignment between existing training programs for Customs Officers and the demands of contemporary Shanghai customs operations.</w:t>
      </w:r>
    </w:p>
    <w:p>
      <w:pPr>
        <w:numPr>
          <w:ilvl w:val="0"/>
          <w:numId w:val="1001"/>
        </w:numPr>
        <w:pStyle w:val="Compact"/>
      </w:pPr>
      <w:r>
        <w:t xml:space="preserve">To propose evidence-based recommendations for enhancing professional development frameworks, technological support systems, and organizational structures to empower Customs Officers in China Shanghai's context.</w:t>
      </w:r>
    </w:p>
    <w:bookmarkEnd w:id="23"/>
    <w:bookmarkStart w:id="24" w:name="X3e7546029e613933c30a7b40c98ce275163eb9e"/>
    <w:p>
      <w:pPr>
        <w:pStyle w:val="Heading2"/>
      </w:pPr>
      <w:r>
        <w:t xml:space="preserve">4. Literature Review: Gaps in Contextual Understanding</w:t>
      </w:r>
    </w:p>
    <w:p>
      <w:pPr>
        <w:pStyle w:val="FirstParagraph"/>
      </w:pPr>
      <w:r>
        <w:t xml:space="preserve">Existing research on customs professions often originates from Western or OECD contexts (e.g., studies on U.S. CBP officers or EU customs unions), lacking nuanced analysis of China's state-led, high-volume trade model. While Chinese academic journals discuss customs *policy* reforms (e.g., "The Impact of the Single Window System"), they rarely delve into the frontline experience of the Customs Officer in Shanghai. This Thesis Proposal directly addresses this void by focusing on the micro-level operational environment within China Shanghai. It builds upon foundational work on trade facilitation but shifts focus to human capital development as a critical success factor for Shanghai's customs performance.</w:t>
      </w:r>
    </w:p>
    <w:bookmarkEnd w:id="24"/>
    <w:bookmarkStart w:id="25" w:name="X3a68a6dc8fdcab7f4478fcee0cba3cc54808670"/>
    <w:p>
      <w:pPr>
        <w:pStyle w:val="Heading2"/>
      </w:pPr>
      <w:r>
        <w:t xml:space="preserve">5. Methodology: Contextualized Field Research in China Shanghai</w:t>
      </w:r>
    </w:p>
    <w:p>
      <w:pPr>
        <w:pStyle w:val="FirstParagraph"/>
      </w:pPr>
      <w:r>
        <w:t xml:space="preserve">This research employs a mixed-methods approach tailored to the Shanghai context:</w:t>
      </w:r>
    </w:p>
    <w:p>
      <w:pPr>
        <w:numPr>
          <w:ilvl w:val="0"/>
          <w:numId w:val="1002"/>
        </w:numPr>
        <w:pStyle w:val="Compact"/>
      </w:pPr>
      <w:r>
        <w:t xml:space="preserve">Qualitative:** In-depth, semi-structured interviews (n=30) with active Customs Officers across major Shanghai customs offices (including frontline officers, team leaders, and training personnel), supplemented by focus groups to capture collective experiences.</w:t>
      </w:r>
    </w:p>
    <w:p>
      <w:pPr>
        <w:numPr>
          <w:ilvl w:val="0"/>
          <w:numId w:val="1002"/>
        </w:numPr>
        <w:pStyle w:val="Compact"/>
      </w:pPr>
      <w:r>
        <w:t xml:space="preserve">Quantitative:** Analysis of operational data from Shanghai Customs Administration (e.g., processing times, error rates by officer grade/location) and surveys assessing skill self-efficacy among a larger sample of Customs Officers in China Shanghai (n=150).</w:t>
      </w:r>
    </w:p>
    <w:p>
      <w:pPr>
        <w:numPr>
          <w:ilvl w:val="0"/>
          <w:numId w:val="1002"/>
        </w:numPr>
        <w:pStyle w:val="Compact"/>
      </w:pPr>
      <w:r>
        <w:t xml:space="preserve">Document Analysis:** Review of official training curricula, policy documents (e.g., Shanghai Customs Strategic Plans), and system manuals related to digital tools used by officers in Shanghai.</w:t>
      </w:r>
    </w:p>
    <w:p>
      <w:pPr>
        <w:pStyle w:val="FirstParagraph"/>
      </w:pPr>
      <w:r>
        <w:t xml:space="preserve">Fieldwork will be conducted in collaboration with the Shanghai General Administration of Customs and local universities (e.g., Shanghai Maritime University), ensuring ethical compliance and contextual relevance. Data triangulation will ensure robust conclusions applicable specifically to the China Shanghai environment.</w:t>
      </w:r>
    </w:p>
    <w:bookmarkEnd w:id="25"/>
    <w:bookmarkStart w:id="26" w:name="expected-significance"/>
    <w:p>
      <w:pPr>
        <w:pStyle w:val="Heading2"/>
      </w:pPr>
      <w:r>
        <w:t xml:space="preserve">6. Expected Significance</w:t>
      </w:r>
    </w:p>
    <w:p>
      <w:pPr>
        <w:pStyle w:val="FirstParagraph"/>
      </w:pPr>
      <w:r>
        <w:t xml:space="preserve">This Thesis Proposal promises significant contributions:</w:t>
      </w:r>
    </w:p>
    <w:p>
      <w:pPr>
        <w:numPr>
          <w:ilvl w:val="0"/>
          <w:numId w:val="1003"/>
        </w:numPr>
        <w:pStyle w:val="Compact"/>
      </w:pPr>
      <w:r>
        <w:rPr>
          <w:bCs/>
          <w:b/>
        </w:rPr>
        <w:t xml:space="preserve">For Practitioners (Customs Officers &amp; Management in China Shanghai):</w:t>
      </w:r>
      <w:r>
        <w:t xml:space="preserve"> </w:t>
      </w:r>
      <w:r>
        <w:t xml:space="preserve">Provides actionable insights into skill development priorities and operational pain points, directly informing on-the-ground training and workflow redesign.</w:t>
      </w:r>
    </w:p>
    <w:p>
      <w:pPr>
        <w:numPr>
          <w:ilvl w:val="0"/>
          <w:numId w:val="1003"/>
        </w:numPr>
        <w:pStyle w:val="Compact"/>
      </w:pPr>
      <w:r>
        <w:rPr>
          <w:bCs/>
          <w:b/>
        </w:rPr>
        <w:t xml:space="preserve">For Policy Makers (China General Administration of Customs):</w:t>
      </w:r>
      <w:r>
        <w:t xml:space="preserve"> </w:t>
      </w:r>
      <w:r>
        <w:t xml:space="preserve">Offers empirical evidence to refine national customs officer competency frameworks, ensuring they align with the specific demands of Shanghai's mega-port operations.</w:t>
      </w:r>
    </w:p>
    <w:p>
      <w:pPr>
        <w:numPr>
          <w:ilvl w:val="0"/>
          <w:numId w:val="1003"/>
        </w:numPr>
        <w:pStyle w:val="Compact"/>
      </w:pPr>
      <w:r>
        <w:rPr>
          <w:bCs/>
          <w:b/>
        </w:rPr>
        <w:t xml:space="preserve">For Academia:</w:t>
      </w:r>
      <w:r>
        <w:t xml:space="preserve"> </w:t>
      </w:r>
      <w:r>
        <w:t xml:space="preserve">Establishes a crucial foundation for future comparative studies on customs professionalism in emerging global trade hubs, particularly within China's unique governance model. It moves beyond generic discussions to deliver context-specific analysis essential for understanding the Customs Officer role in China Shanghai.</w:t>
      </w:r>
    </w:p>
    <w:bookmarkEnd w:id="26"/>
    <w:bookmarkStart w:id="27" w:name="conclusion"/>
    <w:p>
      <w:pPr>
        <w:pStyle w:val="Heading2"/>
      </w:pPr>
      <w:r>
        <w:t xml:space="preserve">7. Conclusion</w:t>
      </w:r>
    </w:p>
    <w:p>
      <w:pPr>
        <w:pStyle w:val="FirstParagraph"/>
      </w:pPr>
      <w:r>
        <w:t xml:space="preserve">The Customs Officer is the indispensable frontline guardian of China Shanghai's trade security and facilitation. As trade dynamics accelerate and technologies transform, understanding their evolving role is no longer optional—it is fundamental to maintaining Shanghai's position as a global trade leader. This Thesis Proposal delineates a necessary investigation into the professional life of the Customs Officer within China Shanghai, promising research that bridges critical academic gaps with tangible operational impact. By centering the experience of those serving at the customs interface in this pivotal city, this study will generate knowledge vital for enhancing efficiency, security, and competitiveness in one of the world's most important trade ecosystems. The findings will be instrumental in shaping a more resilient and capable customs workforce for China Shanghai's future.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China Shanghai's Global Trade Landscape</dc:title>
  <dc:creator/>
  <dc:language>en</dc:language>
  <cp:keywords/>
  <dcterms:created xsi:type="dcterms:W3CDTF">2026-07-21T16:20:12Z</dcterms:created>
  <dcterms:modified xsi:type="dcterms:W3CDTF">2026-07-21T16:20:12Z</dcterms:modified>
</cp:coreProperties>
</file>

<file path=docProps/custom.xml><?xml version="1.0" encoding="utf-8"?>
<Properties xmlns="http://schemas.openxmlformats.org/officeDocument/2006/custom-properties" xmlns:vt="http://schemas.openxmlformats.org/officeDocument/2006/docPropsVTypes"/>
</file>