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Valencia</w:t>
      </w:r>
    </w:p>
    <w:bookmarkStart w:id="27" w:name="X196f5e0b26f90130b998615ef71e9ecd7bfd453"/>
    <w:p>
      <w:pPr>
        <w:pStyle w:val="Heading1"/>
      </w:pPr>
      <w:r>
        <w:t xml:space="preserve">Thesis Proposal: Strategic Adaptation and Skill Development for Customs Officers in the Context of Spain Valencia's Economic and Regulatory Landscape</w:t>
      </w:r>
    </w:p>
    <w:bookmarkStart w:id="20" w:name="Xdfbed96aeadeab46ae90ff773bbf911a6c60373"/>
    <w:p>
      <w:pPr>
        <w:pStyle w:val="Heading2"/>
      </w:pPr>
      <w:r>
        <w:t xml:space="preserve">Introduction: The Critical Role of Customs Officer in Spain Valencia</w:t>
      </w:r>
    </w:p>
    <w:p>
      <w:pPr>
        <w:pStyle w:val="FirstParagraph"/>
      </w:pPr>
      <w:r>
        <w:t xml:space="preserve">This</w:t>
      </w:r>
      <w:r>
        <w:t xml:space="preserve"> </w:t>
      </w:r>
      <w:r>
        <w:rPr>
          <w:bCs/>
          <w:b/>
        </w:rPr>
        <w:t xml:space="preserve">Thesis Proposal</w:t>
      </w:r>
      <w:r>
        <w:t xml:space="preserve"> </w:t>
      </w:r>
      <w:r>
        <w:t xml:space="preserve">addresses a pivotal gap in the operational framework governing customs enforcement within the Valencian Community, specifically focusing on the evolving challenges and requirements faced by</w:t>
      </w:r>
      <w:r>
        <w:t xml:space="preserve"> </w:t>
      </w:r>
      <w:r>
        <w:rPr>
          <w:bCs/>
          <w:b/>
        </w:rPr>
        <w:t xml:space="preserve">Customs Officer</w:t>
      </w:r>
      <w:r>
        <w:t xml:space="preserve">s. As Spain's third-largest port region,</w:t>
      </w:r>
      <w:r>
        <w:t xml:space="preserve"> </w:t>
      </w:r>
      <w:r>
        <w:rPr>
          <w:bCs/>
          <w:b/>
        </w:rPr>
        <w:t xml:space="preserve">Spain Valencia</w:t>
      </w:r>
      <w:r>
        <w:t xml:space="preserve"> </w:t>
      </w:r>
      <w:r>
        <w:t xml:space="preserve">serves as a major gateway for EU trade, handling over 35% of Spain's Mediterranean cargo traffic through its ports (Valencia Port, Gandia Port) and the critical AVE rail corridors connecting to Madrid and Barcelona. The strategic location of</w:t>
      </w:r>
      <w:r>
        <w:t xml:space="preserve"> </w:t>
      </w:r>
      <w:r>
        <w:rPr>
          <w:bCs/>
          <w:b/>
        </w:rPr>
        <w:t xml:space="preserve">Spain Valencia</w:t>
      </w:r>
      <w:r>
        <w:t xml:space="preserve">, bordering the Mediterranean Sea and acting as a hub for trade with North Africa, the Americas, and Asia, places immense responsibility on</w:t>
      </w:r>
      <w:r>
        <w:t xml:space="preserve"> </w:t>
      </w:r>
      <w:r>
        <w:rPr>
          <w:bCs/>
          <w:b/>
        </w:rPr>
        <w:t xml:space="preserve">Customs Officer</w:t>
      </w:r>
      <w:r>
        <w:t xml:space="preserve">s to secure borders while facilitating legitimate commerce. This research proposes an in-depth investigation into the current skill sets, technological integration challenges, and procedural adaptations required for</w:t>
      </w:r>
      <w:r>
        <w:t xml:space="preserve"> </w:t>
      </w:r>
      <w:r>
        <w:rPr>
          <w:bCs/>
          <w:b/>
        </w:rPr>
        <w:t xml:space="preserve">Customs Officer</w:t>
      </w:r>
      <w:r>
        <w:t xml:space="preserve">s operating within the unique socio-economic and regulatory environment of</w:t>
      </w:r>
      <w:r>
        <w:t xml:space="preserve"> </w:t>
      </w:r>
      <w:r>
        <w:rPr>
          <w:bCs/>
          <w:b/>
        </w:rPr>
        <w:t xml:space="preserve">Spain Valencia</w:t>
      </w:r>
      <w:r>
        <w:t xml:space="preserve">.</w:t>
      </w:r>
    </w:p>
    <w:bookmarkEnd w:id="20"/>
    <w:bookmarkStart w:id="21" w:name="Xb7d7b23086cbfeb26ac7854fecb2aff61f21220"/>
    <w:p>
      <w:pPr>
        <w:pStyle w:val="Heading2"/>
      </w:pPr>
      <w:r>
        <w:t xml:space="preserve">Literature Review: Gaps in Current Understanding</w:t>
      </w:r>
    </w:p>
    <w:p>
      <w:pPr>
        <w:pStyle w:val="FirstParagraph"/>
      </w:pPr>
      <w:r>
        <w:t xml:space="preserve">Existing academic literature on customs enforcement predominantly focuses on EU-wide frameworks (e.g., Union Customs Code implementation) or national-level policies, often overlooking the granular operational realities within specific Spanish regions. Studies by the European Commission (2021, 2023) highlight general trends in customs modernization but fail to detail region-specific pressures like those experienced in</w:t>
      </w:r>
      <w:r>
        <w:t xml:space="preserve"> </w:t>
      </w:r>
      <w:r>
        <w:rPr>
          <w:bCs/>
          <w:b/>
        </w:rPr>
        <w:t xml:space="preserve">Spain Valencia</w:t>
      </w:r>
      <w:r>
        <w:t xml:space="preserve">. Local analyses from the Valencian Government's Directorate-General for Customs and Taxation (Dirección General de Aduanas y Arbitrios de la Comunitat Valenciana) point to emerging issues: rising complexities in e-commerce customs declarations, evolving smuggling patterns targeting Mediterranean routes, and the need for enhanced multilingual skills due to Valencia's significant immigrant population and tourism sector. Crucially, there is a dearth of research examining how</w:t>
      </w:r>
      <w:r>
        <w:t xml:space="preserve"> </w:t>
      </w:r>
      <w:r>
        <w:rPr>
          <w:bCs/>
          <w:b/>
        </w:rPr>
        <w:t xml:space="preserve">Customs Officer</w:t>
      </w:r>
      <w:r>
        <w:t xml:space="preserve">s in</w:t>
      </w:r>
      <w:r>
        <w:t xml:space="preserve"> </w:t>
      </w:r>
      <w:r>
        <w:rPr>
          <w:bCs/>
          <w:b/>
        </w:rPr>
        <w:t xml:space="preserve">Spain Valencia</w:t>
      </w:r>
      <w:r>
        <w:t xml:space="preserve"> </w:t>
      </w:r>
      <w:r>
        <w:t xml:space="preserve">perceive their training adequacy against these dynamic threats. This</w:t>
      </w:r>
      <w:r>
        <w:t xml:space="preserve"> </w:t>
      </w:r>
      <w:r>
        <w:rPr>
          <w:bCs/>
          <w:b/>
        </w:rPr>
        <w:t xml:space="preserve">Thesis Proposal</w:t>
      </w:r>
      <w:r>
        <w:t xml:space="preserve"> </w:t>
      </w:r>
      <w:r>
        <w:t xml:space="preserve">directly addresses this gap by centering the perspective of the frontline agent within the Valencian context.</w:t>
      </w:r>
    </w:p>
    <w:bookmarkEnd w:id="21"/>
    <w:bookmarkStart w:id="22" w:name="research-problem-and-significance"/>
    <w:p>
      <w:pPr>
        <w:pStyle w:val="Heading2"/>
      </w:pPr>
      <w:r>
        <w:t xml:space="preserve">Research Problem and Significance</w:t>
      </w:r>
    </w:p>
    <w:p>
      <w:pPr>
        <w:pStyle w:val="FirstParagraph"/>
      </w:pPr>
      <w:r>
        <w:t xml:space="preserve">The primary research problem is the perceived misalignment between standardised national customs training curricula for</w:t>
      </w:r>
      <w:r>
        <w:t xml:space="preserve"> </w:t>
      </w:r>
      <w:r>
        <w:rPr>
          <w:bCs/>
          <w:b/>
        </w:rPr>
        <w:t xml:space="preserve">Customs Officer</w:t>
      </w:r>
      <w:r>
        <w:t xml:space="preserve">s and the hyper-localized operational demands encountered daily in</w:t>
      </w:r>
      <w:r>
        <w:t xml:space="preserve"> </w:t>
      </w:r>
      <w:r>
        <w:rPr>
          <w:bCs/>
          <w:b/>
        </w:rPr>
        <w:t xml:space="preserve">Spain Valencia</w:t>
      </w:r>
      <w:r>
        <w:t xml:space="preserve">. For instance, officers managing the Port of Valencia face distinct challenges compared to colleagues in Galicia (handling Atlantic routes) or Catalonia (managing complex border crossings with France). Current training often emphasizes EU regulation compliance but lacks specific modules on Valencian trade corridors (e.g., direct links to Morocco via Algeciras), prevalent goods in the region's agricultural exports, and local socio-linguistic dynamics. This misalignment risks inefficiency, increased error rates in high-volume clearance processes, and heightened vulnerability to sophisticated smuggling networks exploiting regional blind spots. The significance of this research is profound: effective</w:t>
      </w:r>
      <w:r>
        <w:t xml:space="preserve"> </w:t>
      </w:r>
      <w:r>
        <w:rPr>
          <w:bCs/>
          <w:b/>
        </w:rPr>
        <w:t xml:space="preserve">Customs Officer</w:t>
      </w:r>
      <w:r>
        <w:t xml:space="preserve"> </w:t>
      </w:r>
      <w:r>
        <w:t xml:space="preserve">performance directly impacts Valencian economic competitiveness (estimated €120 billion annual trade value), public revenue collection for the regional government, and security against illicit flows (counterfeit goods, narcotics, illegal wildlife). A more tailored approach to</w:t>
      </w:r>
      <w:r>
        <w:t xml:space="preserve"> </w:t>
      </w:r>
      <w:r>
        <w:rPr>
          <w:bCs/>
          <w:b/>
        </w:rPr>
        <w:t xml:space="preserve">Customs Officer</w:t>
      </w:r>
      <w:r>
        <w:t xml:space="preserve"> </w:t>
      </w:r>
      <w:r>
        <w:t xml:space="preserve">development in</w:t>
      </w:r>
      <w:r>
        <w:t xml:space="preserve"> </w:t>
      </w:r>
      <w:r>
        <w:rPr>
          <w:bCs/>
          <w:b/>
        </w:rPr>
        <w:t xml:space="preserve">Spain Valencia</w:t>
      </w:r>
      <w:r>
        <w:t xml:space="preserve"> </w:t>
      </w:r>
      <w:r>
        <w:t xml:space="preserve">is not merely operational; it is an economic and security imperative.</w:t>
      </w:r>
    </w:p>
    <w:bookmarkEnd w:id="22"/>
    <w:bookmarkStart w:id="23" w:name="research-questions"/>
    <w:p>
      <w:pPr>
        <w:pStyle w:val="Heading2"/>
      </w:pPr>
      <w:r>
        <w:t xml:space="preserve">Research Questions</w:t>
      </w:r>
    </w:p>
    <w:p>
      <w:pPr>
        <w:pStyle w:val="FirstParagraph"/>
      </w:pPr>
      <w:r>
        <w:t xml:space="preserve">This</w:t>
      </w:r>
      <w:r>
        <w:t xml:space="preserve"> </w:t>
      </w:r>
      <w:r>
        <w:rPr>
          <w:bCs/>
          <w:b/>
        </w:rPr>
        <w:t xml:space="preserve">Thesis Proposal</w:t>
      </w:r>
      <w:r>
        <w:t xml:space="preserve"> </w:t>
      </w:r>
      <w:r>
        <w:t xml:space="preserve">will investigate the following key questions:</w:t>
      </w:r>
    </w:p>
    <w:p>
      <w:pPr>
        <w:numPr>
          <w:ilvl w:val="0"/>
          <w:numId w:val="1001"/>
        </w:numPr>
        <w:pStyle w:val="Compact"/>
      </w:pPr>
      <w:r>
        <w:rPr>
          <w:iCs/>
          <w:i/>
        </w:rPr>
        <w:t xml:space="preserve">To what extent does the current professional development framework for</w:t>
      </w:r>
      <w:r>
        <w:rPr>
          <w:iCs/>
          <w:i/>
        </w:rPr>
        <w:t xml:space="preserve"> </w:t>
      </w:r>
      <w:r>
        <w:rPr>
          <w:bCs/>
          <w:b/>
          <w:iCs/>
          <w:i/>
        </w:rPr>
        <w:t xml:space="preserve">Customs Officer</w:t>
      </w:r>
      <w:r>
        <w:rPr>
          <w:iCs/>
          <w:i/>
        </w:rPr>
        <w:t xml:space="preserve">s in Spain adequately address region-specific challenges encountered within the Valencian Community, particularly concerning high-volume ports and trade corridors?</w:t>
      </w:r>
    </w:p>
    <w:p>
      <w:pPr>
        <w:numPr>
          <w:ilvl w:val="0"/>
          <w:numId w:val="1001"/>
        </w:numPr>
        <w:pStyle w:val="Compact"/>
      </w:pPr>
      <w:r>
        <w:rPr>
          <w:iCs/>
          <w:i/>
        </w:rPr>
        <w:t xml:space="preserve">What are the most critical skill gaps (e.g., technology proficiency, cultural intelligence, specific goods knowledge) identified by active</w:t>
      </w:r>
      <w:r>
        <w:rPr>
          <w:iCs/>
          <w:i/>
        </w:rPr>
        <w:t xml:space="preserve"> </w:t>
      </w:r>
      <w:r>
        <w:rPr>
          <w:bCs/>
          <w:b/>
          <w:iCs/>
          <w:i/>
        </w:rPr>
        <w:t xml:space="preserve">Customs Officer</w:t>
      </w:r>
      <w:r>
        <w:rPr>
          <w:iCs/>
          <w:i/>
        </w:rPr>
        <w:t xml:space="preserve">s operating in</w:t>
      </w:r>
      <w:r>
        <w:rPr>
          <w:iCs/>
          <w:i/>
        </w:rPr>
        <w:t xml:space="preserve"> </w:t>
      </w:r>
      <w:r>
        <w:rPr>
          <w:bCs/>
          <w:b/>
          <w:iCs/>
          <w:i/>
        </w:rPr>
        <w:t xml:space="preserve">Spain Valencia</w:t>
      </w:r>
      <w:r>
        <w:rPr>
          <w:iCs/>
          <w:i/>
        </w:rPr>
        <w:t xml:space="preserve">, based on their daily operational experiences?</w:t>
      </w:r>
    </w:p>
    <w:p>
      <w:pPr>
        <w:numPr>
          <w:ilvl w:val="0"/>
          <w:numId w:val="1001"/>
        </w:numPr>
        <w:pStyle w:val="Compact"/>
      </w:pPr>
      <w:r>
        <w:rPr>
          <w:iCs/>
          <w:i/>
        </w:rPr>
        <w:t xml:space="preserve">How can a regionally adaptive training model be designed and implemented for</w:t>
      </w:r>
      <w:r>
        <w:rPr>
          <w:iCs/>
          <w:i/>
        </w:rPr>
        <w:t xml:space="preserve"> </w:t>
      </w:r>
      <w:r>
        <w:rPr>
          <w:bCs/>
          <w:b/>
          <w:iCs/>
          <w:i/>
        </w:rPr>
        <w:t xml:space="preserve">Customs Officer</w:t>
      </w:r>
      <w:r>
        <w:rPr>
          <w:iCs/>
          <w:i/>
        </w:rPr>
        <w:t xml:space="preserve">s within the Valencian customs administration to enhance both efficiency and security outcomes, specifically targeting vulnerabilities in the</w:t>
      </w:r>
      <w:r>
        <w:rPr>
          <w:iCs/>
          <w:i/>
        </w:rPr>
        <w:t xml:space="preserve"> </w:t>
      </w:r>
      <w:r>
        <w:rPr>
          <w:bCs/>
          <w:b/>
          <w:iCs/>
          <w:i/>
        </w:rPr>
        <w:t xml:space="preserve">Spain Valencia</w:t>
      </w:r>
      <w:r>
        <w:rPr>
          <w:iCs/>
          <w:i/>
        </w:rPr>
        <w:t xml:space="preserve"> </w:t>
      </w:r>
      <w:r>
        <w:rPr>
          <w:iCs/>
          <w:i/>
        </w:rPr>
        <w:t xml:space="preserve">economic ecosystem?</w:t>
      </w:r>
    </w:p>
    <w:bookmarkEnd w:id="23"/>
    <w:bookmarkStart w:id="24" w:name="X989c0d00d97e629832f891dc28d59e9171f418d"/>
    <w:p>
      <w:pPr>
        <w:pStyle w:val="Heading2"/>
      </w:pPr>
      <w:r>
        <w:t xml:space="preserve">Methodology: A Mixed-Methods Approach for Regional Relevance</w:t>
      </w:r>
    </w:p>
    <w:p>
      <w:pPr>
        <w:pStyle w:val="FirstParagraph"/>
      </w:pPr>
      <w:r>
        <w:t xml:space="preserve">This research employs a sequential mixed-methods design to ensure findings are grounded in the lived experience of</w:t>
      </w:r>
      <w:r>
        <w:t xml:space="preserve"> </w:t>
      </w:r>
      <w:r>
        <w:rPr>
          <w:bCs/>
          <w:b/>
        </w:rPr>
        <w:t xml:space="preserve">Customs Officer</w:t>
      </w:r>
      <w:r>
        <w:t xml:space="preserve">s in</w:t>
      </w:r>
      <w:r>
        <w:t xml:space="preserve"> </w:t>
      </w:r>
      <w:r>
        <w:rPr>
          <w:bCs/>
          <w:b/>
        </w:rPr>
        <w:t xml:space="preserve">Spain Valencia</w:t>
      </w:r>
      <w:r>
        <w:t xml:space="preserve">:</w:t>
      </w:r>
    </w:p>
    <w:p>
      <w:pPr>
        <w:numPr>
          <w:ilvl w:val="0"/>
          <w:numId w:val="1002"/>
        </w:numPr>
        <w:pStyle w:val="Compact"/>
      </w:pPr>
      <w:r>
        <w:rPr>
          <w:iCs/>
          <w:i/>
        </w:rPr>
        <w:t xml:space="preserve">Phase 1 (Qualitative):</w:t>
      </w:r>
      <w:r>
        <w:t xml:space="preserve"> </w:t>
      </w:r>
      <w:r>
        <w:t xml:space="preserve">In-depth, semi-structured interviews with 25+ active</w:t>
      </w:r>
      <w:r>
        <w:t xml:space="preserve"> </w:t>
      </w:r>
      <w:r>
        <w:rPr>
          <w:bCs/>
          <w:b/>
        </w:rPr>
        <w:t xml:space="preserve">Customs Officer</w:t>
      </w:r>
      <w:r>
        <w:t xml:space="preserve">s from key Valencian customs offices (Valencia Port, Sagunto, Gandia) and the regional customs management team. Focus groups will explore specific challenges related to Valencian trade patterns and procedural pain points.</w:t>
      </w:r>
    </w:p>
    <w:p>
      <w:pPr>
        <w:numPr>
          <w:ilvl w:val="0"/>
          <w:numId w:val="1002"/>
        </w:numPr>
        <w:pStyle w:val="Compact"/>
      </w:pPr>
      <w:r>
        <w:rPr>
          <w:iCs/>
          <w:i/>
        </w:rPr>
        <w:t xml:space="preserve">Phase 2 (Quantitative):</w:t>
      </w:r>
      <w:r>
        <w:t xml:space="preserve"> </w:t>
      </w:r>
      <w:r>
        <w:t xml:space="preserve">A structured survey distributed to all 300+</w:t>
      </w:r>
      <w:r>
        <w:t xml:space="preserve"> </w:t>
      </w:r>
      <w:r>
        <w:rPr>
          <w:bCs/>
          <w:b/>
        </w:rPr>
        <w:t xml:space="preserve">Customs Officer</w:t>
      </w:r>
      <w:r>
        <w:t xml:space="preserve">s within the Valencian regional customs administration, measuring perceived skill gaps, training satisfaction, and operational impact of current procedures specific to the region.</w:t>
      </w:r>
    </w:p>
    <w:p>
      <w:pPr>
        <w:numPr>
          <w:ilvl w:val="0"/>
          <w:numId w:val="1002"/>
        </w:numPr>
        <w:pStyle w:val="Compact"/>
      </w:pPr>
      <w:r>
        <w:rPr>
          <w:iCs/>
          <w:i/>
        </w:rPr>
        <w:t xml:space="preserve">Phase 3 (Analytical):</w:t>
      </w:r>
      <w:r>
        <w:t xml:space="preserve"> </w:t>
      </w:r>
      <w:r>
        <w:t xml:space="preserve">Analysis of official trade data (Spanish National Statistics Institute - INE) for Valencia ports and correlation with reported customs incidents to identify high-risk areas requiring targeted skill development. Comparative analysis with regional customs training manuals against EU best practices.</w:t>
      </w:r>
    </w:p>
    <w:bookmarkEnd w:id="24"/>
    <w:bookmarkStart w:id="25" w:name="expected-contribution-and-innovation"/>
    <w:p>
      <w:pPr>
        <w:pStyle w:val="Heading2"/>
      </w:pPr>
      <w:r>
        <w:t xml:space="preserve">Expected Contribution and Innovation</w:t>
      </w:r>
    </w:p>
    <w:p>
      <w:pPr>
        <w:pStyle w:val="FirstParagraph"/>
      </w:pPr>
      <w:r>
        <w:t xml:space="preserve">This</w:t>
      </w:r>
      <w:r>
        <w:t xml:space="preserve"> </w:t>
      </w:r>
      <w:r>
        <w:rPr>
          <w:bCs/>
          <w:b/>
        </w:rPr>
        <w:t xml:space="preserve">Thesis Proposal</w:t>
      </w:r>
      <w:r>
        <w:t xml:space="preserve"> </w:t>
      </w:r>
      <w:r>
        <w:t xml:space="preserve">promises significant contributions. Academically, it will provide the first comprehensive empirical study on the localized operational needs of</w:t>
      </w:r>
      <w:r>
        <w:t xml:space="preserve"> </w:t>
      </w:r>
      <w:r>
        <w:rPr>
          <w:bCs/>
          <w:b/>
        </w:rPr>
        <w:t xml:space="preserve">Customs Officer</w:t>
      </w:r>
      <w:r>
        <w:t xml:space="preserve">s within a major Spanish region, moving beyond generic EU perspectives. Practically, it will deliver a concrete, evidence-based framework for the Dirección General de Aduanas y Arbitrios de la Comunitat Valenciana to redesign its regional training curriculum. This framework will include specific modules on Valencian trade corridors (e.g., Morocco/EU agricultural trade), relevant illicit trafficking trends in the Mediterranean basin impacting Valencia, and culturally sensitive communication strategies for interacting with the region's diverse population. The proposed model is innovative in its explicit focus on translating broad EU customs policy into actionable, regionally attuned competencies for the</w:t>
      </w:r>
      <w:r>
        <w:t xml:space="preserve"> </w:t>
      </w:r>
      <w:r>
        <w:rPr>
          <w:bCs/>
          <w:b/>
        </w:rPr>
        <w:t xml:space="preserve">Customs Officer</w:t>
      </w:r>
      <w:r>
        <w:t xml:space="preserve"> </w:t>
      </w:r>
      <w:r>
        <w:t xml:space="preserve">– a critical step towards optimizing border management efficiency specifically within</w:t>
      </w:r>
      <w:r>
        <w:t xml:space="preserve"> </w:t>
      </w:r>
      <w:r>
        <w:rPr>
          <w:bCs/>
          <w:b/>
        </w:rPr>
        <w:t xml:space="preserve">Spain Valencia</w:t>
      </w:r>
      <w:r>
        <w:t xml:space="preserve">.</w:t>
      </w:r>
    </w:p>
    <w:bookmarkEnd w:id="25"/>
    <w:bookmarkStart w:id="26" w:name="X235dfcded1f42cf893b541ee5df15ecf27095d0"/>
    <w:p>
      <w:pPr>
        <w:pStyle w:val="Heading2"/>
      </w:pPr>
      <w:r>
        <w:t xml:space="preserve">Conclusion: A Call for Regionally-Centric Customs Expertise</w:t>
      </w:r>
    </w:p>
    <w:p>
      <w:pPr>
        <w:pStyle w:val="FirstParagraph"/>
      </w:pPr>
      <w:r>
        <w:t xml:space="preserve">The strategic economic importance of</w:t>
      </w:r>
      <w:r>
        <w:t xml:space="preserve"> </w:t>
      </w:r>
      <w:r>
        <w:rPr>
          <w:bCs/>
          <w:b/>
        </w:rPr>
        <w:t xml:space="preserve">Spain Valencia</w:t>
      </w:r>
      <w:r>
        <w:t xml:space="preserve">, coupled with its unique position as a dynamic trade hub, necessitates a paradigm shift in how</w:t>
      </w:r>
      <w:r>
        <w:t xml:space="preserve"> </w:t>
      </w:r>
      <w:r>
        <w:rPr>
          <w:bCs/>
          <w:b/>
        </w:rPr>
        <w:t xml:space="preserve">Customs Officer</w:t>
      </w:r>
      <w:r>
        <w:t xml:space="preserve">s are trained and deployed. This</w:t>
      </w:r>
      <w:r>
        <w:t xml:space="preserve"> </w:t>
      </w:r>
      <w:r>
        <w:rPr>
          <w:bCs/>
          <w:b/>
        </w:rPr>
        <w:t xml:space="preserve">Thesis Proposal</w:t>
      </w:r>
      <w:r>
        <w:t xml:space="preserve"> </w:t>
      </w:r>
      <w:r>
        <w:t xml:space="preserve">argues that standardized national approaches are insufficient for addressing the complex, localized realities faced daily by agents on the ground in Valencia. By prioritizing the voice of the</w:t>
      </w:r>
      <w:r>
        <w:t xml:space="preserve"> </w:t>
      </w:r>
      <w:r>
        <w:rPr>
          <w:bCs/>
          <w:b/>
        </w:rPr>
        <w:t xml:space="preserve">Customs Officer</w:t>
      </w:r>
      <w:r>
        <w:t xml:space="preserve"> </w:t>
      </w:r>
      <w:r>
        <w:t xml:space="preserve">within their specific Valencian context, this research aims to build a more resilient, efficient, and secure customs administration precisely where it matters most: at Spain's vital Mediterranean gateway. The successful implementation of the proposed adaptive training model will not only elevate operational performance but also strengthen</w:t>
      </w:r>
      <w:r>
        <w:t xml:space="preserve"> </w:t>
      </w:r>
      <w:r>
        <w:rPr>
          <w:bCs/>
          <w:b/>
        </w:rPr>
        <w:t xml:space="preserve">Spain Valencia</w:t>
      </w:r>
      <w:r>
        <w:t xml:space="preserve">'s position as a leader in secure and efficient trade within the European Union.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Spain Valencia</dc:title>
  <dc:creator/>
  <cp:keywords/>
  <dcterms:created xsi:type="dcterms:W3CDTF">2026-07-20T17:52:24Z</dcterms:created>
  <dcterms:modified xsi:type="dcterms:W3CDTF">2026-07-20T17:52:24Z</dcterms:modified>
</cp:coreProperties>
</file>

<file path=docProps/custom.xml><?xml version="1.0" encoding="utf-8"?>
<Properties xmlns="http://schemas.openxmlformats.org/officeDocument/2006/custom-properties" xmlns:vt="http://schemas.openxmlformats.org/officeDocument/2006/docPropsVTypes"/>
</file>