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Performance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b745dbe0bde2e912c1d9b00b7044887934b836a"/>
    <w:p>
      <w:pPr>
        <w:pStyle w:val="Heading1"/>
      </w:pPr>
      <w:r>
        <w:t xml:space="preserve">Thesis Proposal: Optimizing the Role of the Customs Officer Within the United States San Francisco Port Environment</w:t>
      </w:r>
    </w:p>
    <w:bookmarkStart w:id="20" w:name="introduction"/>
    <w:p>
      <w:pPr>
        <w:pStyle w:val="Heading2"/>
      </w:pPr>
      <w:r>
        <w:t xml:space="preserve">Introduction</w:t>
      </w:r>
    </w:p>
    <w:p>
      <w:pPr>
        <w:pStyle w:val="FirstParagraph"/>
      </w:pPr>
      <w:r>
        <w:t xml:space="preserve">This Thesis Proposal examines the evolving challenges and critical responsibilities confronting the Customs Officer within the United States San Francisco port complex. As one of America's most significant gateways for international commerce, particularly through containerized cargo from Asia, United States San Francisco represents a vital node in global supply chains requiring meticulous oversight. The role of the Customs Officer extends far beyond traditional document verification; it encompasses threat assessment, revenue protection, trade facilitation, and national security enforcement. This research proposes a comprehensive analysis of current operational frameworks at the San Francisco Port of Entry (SFPOE), identifying gaps and proposing evidence-based strategies to enhance the effectiveness and resilience of Customs Officer personnel. The ultimate goal is to ensure that the United States' Customs Officer corps operating within San Francisco remains optimally equipped to meet 21st-century trade and security demands.</w:t>
      </w:r>
    </w:p>
    <w:bookmarkEnd w:id="20"/>
    <w:bookmarkStart w:id="21" w:name="problem-statement"/>
    <w:p>
      <w:pPr>
        <w:pStyle w:val="Heading2"/>
      </w:pPr>
      <w:r>
        <w:t xml:space="preserve">Problem Statement</w:t>
      </w:r>
    </w:p>
    <w:p>
      <w:pPr>
        <w:pStyle w:val="FirstParagraph"/>
      </w:pPr>
      <w:r>
        <w:t xml:space="preserve">United States San Francisco faces unique pressures due to its position as a major port for high-value goods, pharmaceuticals, electronics, and sensitive commodities. The sheer volume of cargo (over 3 million containers processed annually at SFPOE) combined with complex global trade patterns creates an environment ripe for evolving threats: sophisticated counterfeit operations targeting the U.S. market, illicit drug trafficking routes utilizing commercial shipping lanes, cyber-enabled smuggling schemes, and the persistent challenge of non-compliance with customs regulations. Current operational models for the Customs Officer in San Francisco sometimes struggle to balance rigorous inspection protocols with the imperative of maintaining efficient trade flow. This tension can lead to bottlenecks, resource misallocation, and potential gaps in threat detection. Furthermore, rapid technological advancements in cargo scanning, data analytics, and blockchain traceability demand continuous adaptation from Customs Officer personnel. This Thesis Proposal directly addresses the need for a modernized framework specifically tailored to the operational realities of Customs Officers stationed within United States San Francisco.</w:t>
      </w:r>
    </w:p>
    <w:bookmarkEnd w:id="21"/>
    <w:bookmarkStart w:id="22" w:name="literature-review"/>
    <w:p>
      <w:pPr>
        <w:pStyle w:val="Heading2"/>
      </w:pPr>
      <w:r>
        <w:t xml:space="preserve">Literature Review</w:t>
      </w:r>
    </w:p>
    <w:p>
      <w:pPr>
        <w:pStyle w:val="FirstParagraph"/>
      </w:pPr>
      <w:r>
        <w:t xml:space="preserve">Existing scholarship on customs operations often focuses on broad national or regional strategies, with limited granular analysis specific to major ports like San Francisco. Studies by the Government Accountability Office (GAO) and the U.S. Customs and Border Protection (CBP) Office of Professional Responsibility highlight persistent challenges in officer workload management, cross-training for emerging threats (e.g., cyber-smuggling), and data integration across systems like ACE (Automated Commercial Environment). Research by transportation economists underscores the significant economic impact of port delays on local San Francisco businesses and regional supply chains. However, there is a critical gap in literature focusing *exclusively* on the day-to-day operational experience, decision-making processes, and professional development needs of Customs Officers *within* the specific context of United States San Francisco. This Thesis Proposal bridges that gap by centering its inquiry on the frontline Customs Officer's environment at this key port.</w:t>
      </w:r>
    </w:p>
    <w:bookmarkEnd w:id="22"/>
    <w:bookmarkStart w:id="23" w:name="research-objectives"/>
    <w:p>
      <w:pPr>
        <w:pStyle w:val="Heading2"/>
      </w:pPr>
      <w:r>
        <w:t xml:space="preserve">Research Objectives</w:t>
      </w:r>
    </w:p>
    <w:p>
      <w:pPr>
        <w:numPr>
          <w:ilvl w:val="0"/>
          <w:numId w:val="1001"/>
        </w:numPr>
        <w:pStyle w:val="Compact"/>
      </w:pPr>
      <w:r>
        <w:t xml:space="preserve">To conduct a detailed assessment of current operational workflows and primary challenges faced by Customs Officer personnel at the United States San Francisco Port of Entry.</w:t>
      </w:r>
    </w:p>
    <w:p>
      <w:pPr>
        <w:numPr>
          <w:ilvl w:val="0"/>
          <w:numId w:val="1001"/>
        </w:numPr>
        <w:pStyle w:val="Compact"/>
      </w:pPr>
      <w:r>
        <w:t xml:space="preserve">To identify specific skill gaps, resource constraints, and technological hurdles impacting the efficacy of the Customs Officer in detecting modern threats within San Francisco's trade environment.</w:t>
      </w:r>
    </w:p>
    <w:p>
      <w:pPr>
        <w:numPr>
          <w:ilvl w:val="0"/>
          <w:numId w:val="1001"/>
        </w:numPr>
        <w:pStyle w:val="Compact"/>
      </w:pPr>
      <w:r>
        <w:t xml:space="preserve">To evaluate the effectiveness of existing training programs and protocols for Customs Officers specifically designed for complex port operations like San Francisco's.</w:t>
      </w:r>
    </w:p>
    <w:p>
      <w:pPr>
        <w:numPr>
          <w:ilvl w:val="0"/>
          <w:numId w:val="1001"/>
        </w:numPr>
        <w:pStyle w:val="Compact"/>
      </w:pPr>
      <w:r>
        <w:t xml:space="preserve">To propose a targeted framework for enhancing customs officer performance, including updated training modules, optimized resource allocation strategies, and integrated technological tools tailored to United States San Francisco's unique cargo profile.</w:t>
      </w:r>
    </w:p>
    <w:bookmarkEnd w:id="23"/>
    <w:bookmarkStart w:id="24" w:name="methodology"/>
    <w:p>
      <w:pPr>
        <w:pStyle w:val="Heading2"/>
      </w:pPr>
      <w:r>
        <w:t xml:space="preserve">Methodology</w:t>
      </w:r>
    </w:p>
    <w:p>
      <w:pPr>
        <w:pStyle w:val="FirstParagraph"/>
      </w:pPr>
      <w:r>
        <w:t xml:space="preserve">This research employs a mixed-methods approach designed for practical relevance within the United States San Francisco context. Phase 1 involves a quantitative analysis of CBP data from the SFPOE over the past three years, focusing on inspection rates, detection statistics (for prohibited items, fraud), processing times, and officer workload metrics. Phase 2 utilizes qualitative methods: in-depth interviews with 25-30 active Customs Officer personnel at San Francisco facilities (including port inspectors and intelligence analysts) to capture on-the-ground experiences. This will be supplemented by focus groups with CBP supervisors and cross-functional partners (e.g., U.S. Immigration and Customs Enforcement, local law enforcement liaisons). Phase 3 entails a comparative analysis of best practices from other major U.S. ports (e.g., Los Angeles/Long Beach) with similar trade profiles, assessing their applicability to San Francisco. Data triangulation will ensure robust findings directly applicable to the Customs Officer role in United States San Francisco.</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a practical, evidence-based roadmap for modernizing the Customs Officer function within United States San Francisco. Key expected outcomes include:</w:t>
      </w:r>
    </w:p>
    <w:p>
      <w:pPr>
        <w:numPr>
          <w:ilvl w:val="0"/>
          <w:numId w:val="1002"/>
        </w:numPr>
        <w:pStyle w:val="Compact"/>
      </w:pPr>
      <w:r>
        <w:t xml:space="preserve">A validated assessment of critical skill gaps for Customs Officers operating in San Francisco's high-volume environment.</w:t>
      </w:r>
    </w:p>
    <w:p>
      <w:pPr>
        <w:numPr>
          <w:ilvl w:val="0"/>
          <w:numId w:val="1002"/>
        </w:numPr>
        <w:pStyle w:val="Compact"/>
      </w:pPr>
      <w:r>
        <w:t xml:space="preserve">A detailed proposal for an updated, scenario-based training curriculum specifically addressing threats prevalent at the SFPOE (e.g., pharmaceutical counterfeits, electronic component diversion).</w:t>
      </w:r>
    </w:p>
    <w:p>
      <w:pPr>
        <w:numPr>
          <w:ilvl w:val="0"/>
          <w:numId w:val="1002"/>
        </w:numPr>
        <w:pStyle w:val="Compact"/>
      </w:pPr>
      <w:r>
        <w:t xml:space="preserve">Recommendations for optimizing officer deployment and resource allocation based on real-time cargo flow analytics within San Francisco's port infrastructure.</w:t>
      </w:r>
    </w:p>
    <w:p>
      <w:pPr>
        <w:numPr>
          <w:ilvl w:val="0"/>
          <w:numId w:val="1002"/>
        </w:numPr>
        <w:pStyle w:val="Compact"/>
      </w:pPr>
      <w:r>
        <w:t xml:space="preserve">A framework for integrating next-generation technologies (like advanced AI-driven risk scoring) into the Customs Officer's daily toolkit, enhancing efficiency without compromising security.</w:t>
      </w:r>
    </w:p>
    <w:p>
      <w:pPr>
        <w:pStyle w:val="FirstParagraph"/>
      </w:pPr>
      <w:r>
        <w:t xml:space="preserve">The significance of this research is profound. Enhanced performance by the Customs Officer directly translates to stronger national security posture, greater revenue collection accuracy, reduced supply chain disruptions for San Francisco businesses and consumers, and improved trade facilitation – all vital components of the United States' economic and security interests. Successful implementation would set a benchmark for other major U.S. ports seeking to optimize their own Customs Officer operations within the complex landscape of international trade.</w:t>
      </w:r>
    </w:p>
    <w:bookmarkEnd w:id="25"/>
    <w:bookmarkStart w:id="26" w:name="conclusion"/>
    <w:p>
      <w:pPr>
        <w:pStyle w:val="Heading2"/>
      </w:pPr>
      <w:r>
        <w:t xml:space="preserve">Conclusion</w:t>
      </w:r>
    </w:p>
    <w:p>
      <w:pPr>
        <w:pStyle w:val="FirstParagraph"/>
      </w:pPr>
      <w:r>
        <w:t xml:space="preserve">The role of the Customs Officer in safeguarding United States San Francisco's economic and security interests is paramount yet increasingly complex. This Thesis Proposal outlines a necessary and timely investigation into how this critical workforce can be best supported to meet the demands of modern port operations. By focusing intently on the specific environment, challenges, and potential solutions relevant to Customs Officers working at the heart of San Francisco's international trade hub, this research aims to deliver actionable insights that strengthen U.S. customs enforcement capabilities where they are most crucial. The findings will directly contribute to operational excellence for Customs Officer personnel within United States San Francisco and provide a valuable template for enhancing customs functions across the broader network of American ports.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Customs Officer Performance in United States San Francisco</dc:title>
  <dc:creator/>
  <dc:language>en</dc:language>
  <cp:keywords/>
  <dcterms:created xsi:type="dcterms:W3CDTF">2026-07-23T10:48:29Z</dcterms:created>
  <dcterms:modified xsi:type="dcterms:W3CDTF">2026-07-23T10:48:29Z</dcterms:modified>
</cp:coreProperties>
</file>

<file path=docProps/custom.xml><?xml version="1.0" encoding="utf-8"?>
<Properties xmlns="http://schemas.openxmlformats.org/officeDocument/2006/custom-properties" xmlns:vt="http://schemas.openxmlformats.org/officeDocument/2006/docPropsVTypes"/>
</file>