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X94fb5ef674f3f73e77f4564c80cdf01563cdd34"/>
    <w:p>
      <w:pPr>
        <w:pStyle w:val="Heading1"/>
      </w:pPr>
      <w:r>
        <w:t xml:space="preserve">Thesis Proposal: Advancing Data Science Applications for Urban Sustainability in Brazil São Paulo</w:t>
      </w:r>
    </w:p>
    <w:bookmarkStart w:id="20" w:name="introduction"/>
    <w:p>
      <w:pPr>
        <w:pStyle w:val="Heading2"/>
      </w:pPr>
      <w:r>
        <w:t xml:space="preserve">Introduction</w:t>
      </w:r>
    </w:p>
    <w:p>
      <w:pPr>
        <w:pStyle w:val="FirstParagraph"/>
      </w:pPr>
      <w:r>
        <w:t xml:space="preserve">The rapid urbanization of Brazil's largest metropolis, São Paulo, presents unprecedented challenges requiring sophisticated data-driven solutions. As the financial and industrial hub of South America, with over 12 million residents and 40 million in its metropolitan region, São Paulo faces critical issues in transportation efficiency, environmental sustainability, and public service optimization. This thesis proposal outlines a comprehensive research framework for a Data Scientist to address these challenges through cutting-edge analytical methodologies tailored to Brazil's unique socioeconomic context. The proposed work directly responds to the growing demand for specialized Data Scientists capable of transforming São Paulo's vast urban data ecosystems into actionable intelligence that drives equitable development.</w:t>
      </w:r>
    </w:p>
    <w:bookmarkEnd w:id="20"/>
    <w:bookmarkStart w:id="21" w:name="problem-statement"/>
    <w:p>
      <w:pPr>
        <w:pStyle w:val="Heading2"/>
      </w:pPr>
      <w:r>
        <w:t xml:space="preserve">Problem Statement</w:t>
      </w:r>
    </w:p>
    <w:p>
      <w:pPr>
        <w:pStyle w:val="FirstParagraph"/>
      </w:pPr>
      <w:r>
        <w:t xml:space="preserve">São Paulo currently grapples with traffic congestion costing the economy an estimated R$ 17 billion annually (SEMEC, 2023), while environmental pollution from transportation contributes to 58% of the city's PM2.5 emissions (Prefeitura de São Paulo, 2023). Existing data management systems remain siloed across municipal departments—transportation, health, and environment—with inconsistent standards that hinder holistic analysis. Current predictive models for urban planning often rely on generic algorithms developed for European or North American contexts, failing to account for Brazil's distinct patterns of informal settlements (favelas), cultural commuting behaviors, and regulatory frameworks. This gap represents a critical opportunity for a dedicated Data Scientist to develop locally validated methodologies that bridge technological innovation with Brazil's socio-urban reality.</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 for the Data Scientist role in Brazil São Paulo:</w:t>
      </w:r>
    </w:p>
    <w:p>
      <w:pPr>
        <w:numPr>
          <w:ilvl w:val="0"/>
          <w:numId w:val="1001"/>
        </w:numPr>
        <w:pStyle w:val="Compact"/>
      </w:pPr>
      <w:r>
        <w:rPr>
          <w:bCs/>
          <w:b/>
        </w:rPr>
        <w:t xml:space="preserve">Contextualized Algorithm Development:</w:t>
      </w:r>
      <w:r>
        <w:t xml:space="preserve"> </w:t>
      </w:r>
      <w:r>
        <w:t xml:space="preserve">Create machine learning models incorporating localized variables (e.g., rain patterns, public holiday cycles, and informal transit networks) to predict traffic flow with ≥85% accuracy in São Paulo's complex road infrastructure.</w:t>
      </w:r>
    </w:p>
    <w:p>
      <w:pPr>
        <w:numPr>
          <w:ilvl w:val="0"/>
          <w:numId w:val="1001"/>
        </w:numPr>
        <w:pStyle w:val="Compact"/>
      </w:pPr>
      <w:r>
        <w:rPr>
          <w:bCs/>
          <w:b/>
        </w:rPr>
        <w:t xml:space="preserve">Ethical Data Governance Framework:</w:t>
      </w:r>
      <w:r>
        <w:t xml:space="preserve"> </w:t>
      </w:r>
      <w:r>
        <w:t xml:space="preserve">Design a GDPR-compliant data protocol addressing Brazil's LGPD (Lei Geral de Proteção de Dados) requirements while ensuring equitable access to insights for marginalized communities in São Paulo's periphery.</w:t>
      </w:r>
    </w:p>
    <w:p>
      <w:pPr>
        <w:numPr>
          <w:ilvl w:val="0"/>
          <w:numId w:val="1001"/>
        </w:numPr>
        <w:pStyle w:val="Compact"/>
      </w:pPr>
      <w:r>
        <w:rPr>
          <w:bCs/>
          <w:b/>
        </w:rPr>
        <w:t xml:space="preserve">Stakeholder Integration System:</w:t>
      </w:r>
      <w:r>
        <w:t xml:space="preserve"> </w:t>
      </w:r>
      <w:r>
        <w:t xml:space="preserve">Develop a real-time dashboard enabling city planners, transportation authorities, and community organizations to co-interpret predictive analytics through multilingual interfaces (Portuguese/English) accessible via low-bandwidth devices.</w:t>
      </w:r>
    </w:p>
    <w:bookmarkEnd w:id="22"/>
    <w:bookmarkStart w:id="23" w:name="X66d65e8051db98c269a2dce8051d63f7f367a7a"/>
    <w:p>
      <w:pPr>
        <w:pStyle w:val="Heading2"/>
      </w:pPr>
      <w:r>
        <w:t xml:space="preserve">Literature Review: Gap Analysis in Brazil Context</w:t>
      </w:r>
    </w:p>
    <w:p>
      <w:pPr>
        <w:pStyle w:val="FirstParagraph"/>
      </w:pPr>
      <w:r>
        <w:t xml:space="preserve">While global literature extensively covers urban data science (e.g., Geng et al., 2021 on smart cities), critical gaps persist for Brazilian applications. Studies by Almeida &amp; Silva (2020) identified 73% of São Paulo's mobility datasets as unstructured or outdated, contradicting the assumption that "big data" equates to actionable intelligence in emerging economies. The lack of Brazil-specific research on how cultural factors (e.g., "dia de feira" market days affecting traffic) influence model accuracy represents a pivotal void this thesis addresses. Furthermore, no existing work integrates Brazil's unique urban morphology—characterized by the 177 neighborhoods with distinct socioeconomic profiles—into predictive frameworks. This research will position São Paulo as a global case study for context-aware data science in emerging markets.</w:t>
      </w:r>
    </w:p>
    <w:bookmarkEnd w:id="23"/>
    <w:bookmarkStart w:id="29" w:name="Xafd6686b0aeb2359e3923755bef22faecf0b5d6"/>
    <w:p>
      <w:pPr>
        <w:pStyle w:val="Heading2"/>
      </w:pPr>
      <w:r>
        <w:t xml:space="preserve">Methodology: Hybrid Approach for Brazil São Paulo</w:t>
      </w:r>
    </w:p>
    <w:p>
      <w:pPr>
        <w:pStyle w:val="FirstParagraph"/>
      </w:pPr>
      <w:r>
        <w:t xml:space="preserve">The proposed methodology combines quantitative analysis with community-centered design, structured across five phases:</w:t>
      </w:r>
    </w:p>
    <w:bookmarkStart w:id="24" w:name="X1905b46f48b27c036e1f3b84411aed39b355400"/>
    <w:p>
      <w:pPr>
        <w:pStyle w:val="Heading3"/>
      </w:pPr>
      <w:r>
        <w:t xml:space="preserve">Phase 1: Data Sourcing &amp; Standardization (Months 1-3)</w:t>
      </w:r>
    </w:p>
    <w:p>
      <w:pPr>
        <w:numPr>
          <w:ilvl w:val="0"/>
          <w:numId w:val="1002"/>
        </w:numPr>
        <w:pStyle w:val="Compact"/>
      </w:pPr>
      <w:r>
        <w:t xml:space="preserve">Collaborate with São Paulo's Metropolitan Transportation Authority (EMTU) and Institute for Technological Research (IPEN) to access anonymized GPS data from 250,000+ public buses</w:t>
      </w:r>
    </w:p>
    <w:p>
      <w:pPr>
        <w:numPr>
          <w:ilvl w:val="0"/>
          <w:numId w:val="1002"/>
        </w:numPr>
        <w:pStyle w:val="Compact"/>
      </w:pPr>
      <w:r>
        <w:t xml:space="preserve">Integrate open-source datasets from Brazil's National Institute of Meteorology (INMET) and IBGE census records</w:t>
      </w:r>
    </w:p>
    <w:p>
      <w:pPr>
        <w:numPr>
          <w:ilvl w:val="0"/>
          <w:numId w:val="1002"/>
        </w:numPr>
        <w:pStyle w:val="Compact"/>
      </w:pPr>
      <w:r>
        <w:t xml:space="preserve">Develop a data dictionary compliant with Brazil's LGPD while preserving geographic granularity for favela neighborhoods (e.g., Heliópolis, Cidade Tiradentes)</w:t>
      </w:r>
    </w:p>
    <w:bookmarkEnd w:id="24"/>
    <w:bookmarkStart w:id="25" w:name="phase-2-model-development-months-4-7"/>
    <w:p>
      <w:pPr>
        <w:pStyle w:val="Heading3"/>
      </w:pPr>
      <w:r>
        <w:t xml:space="preserve">Phase 2: Model Development (Months 4-7)</w:t>
      </w:r>
    </w:p>
    <w:p>
      <w:pPr>
        <w:numPr>
          <w:ilvl w:val="0"/>
          <w:numId w:val="1003"/>
        </w:numPr>
        <w:pStyle w:val="Compact"/>
      </w:pPr>
      <w:r>
        <w:t xml:space="preserve">Apply ensemble learning techniques combining LSTM networks for temporal patterns with graph neural networks for spatial relationships across São Paulo's road network</w:t>
      </w:r>
    </w:p>
    <w:p>
      <w:pPr>
        <w:numPr>
          <w:ilvl w:val="0"/>
          <w:numId w:val="1003"/>
        </w:numPr>
        <w:pStyle w:val="Compact"/>
      </w:pPr>
      <w:r>
        <w:t xml:space="preserve">Validate models against historical traffic incidents during major events (e.g., Carnival, Festa Junina) unique to Brazilian urban culture</w:t>
      </w:r>
    </w:p>
    <w:bookmarkEnd w:id="25"/>
    <w:bookmarkStart w:id="26" w:name="Xec9838f42c13aa93e32d994c46faed1b457c40e"/>
    <w:p>
      <w:pPr>
        <w:pStyle w:val="Heading3"/>
      </w:pPr>
      <w:r>
        <w:t xml:space="preserve">Phase 3: Ethical &amp; Inclusive Validation (Months 8-9)</w:t>
      </w:r>
    </w:p>
    <w:p>
      <w:pPr>
        <w:numPr>
          <w:ilvl w:val="0"/>
          <w:numId w:val="1004"/>
        </w:numPr>
        <w:pStyle w:val="Compact"/>
      </w:pPr>
      <w:r>
        <w:t xml:space="preserve">Conduct participatory workshops with community leaders from São Paulo's peripheral regions using translated model outputs</w:t>
      </w:r>
    </w:p>
    <w:p>
      <w:pPr>
        <w:numPr>
          <w:ilvl w:val="0"/>
          <w:numId w:val="1004"/>
        </w:numPr>
        <w:pStyle w:val="Compact"/>
      </w:pPr>
      <w:r>
        <w:t xml:space="preserve">Implement bias auditing using Brazil-specific metrics (e.g., coverage disparity for low-income neighborhoods)</w:t>
      </w:r>
    </w:p>
    <w:bookmarkEnd w:id="26"/>
    <w:bookmarkStart w:id="27" w:name="X90e0b7db5e7c24417ec2647657a4095df1825a0"/>
    <w:p>
      <w:pPr>
        <w:pStyle w:val="Heading3"/>
      </w:pPr>
      <w:r>
        <w:t xml:space="preserve">Phase 4: Dashboard Deployment &amp; Pilot Testing (Months 10-12)</w:t>
      </w:r>
    </w:p>
    <w:p>
      <w:pPr>
        <w:numPr>
          <w:ilvl w:val="0"/>
          <w:numId w:val="1005"/>
        </w:numPr>
        <w:pStyle w:val="Compact"/>
      </w:pPr>
      <w:r>
        <w:t xml:space="preserve">Build a lightweight dashboard deployable on basic smartphones via São Paulo's "São Paulo Conectado" municipal network</w:t>
      </w:r>
    </w:p>
    <w:p>
      <w:pPr>
        <w:numPr>
          <w:ilvl w:val="0"/>
          <w:numId w:val="1005"/>
        </w:numPr>
        <w:pStyle w:val="Compact"/>
      </w:pPr>
      <w:r>
        <w:t xml:space="preserve">Pilot test with three district offices (e.g., Vila Mariana, Parelheiros, Itaquera)</w:t>
      </w:r>
    </w:p>
    <w:bookmarkEnd w:id="27"/>
    <w:bookmarkStart w:id="28" w:name="Xba8731211edda9218f1ea931ac7ab537d31603b"/>
    <w:p>
      <w:pPr>
        <w:pStyle w:val="Heading3"/>
      </w:pPr>
      <w:r>
        <w:t xml:space="preserve">Phase 5: Knowledge Transfer Protocol (Months 13-14)</w:t>
      </w:r>
    </w:p>
    <w:p>
      <w:pPr>
        <w:numPr>
          <w:ilvl w:val="0"/>
          <w:numId w:val="1006"/>
        </w:numPr>
        <w:pStyle w:val="Compact"/>
      </w:pPr>
      <w:r>
        <w:t xml:space="preserve">Create a Brazilian Portuguese technical manual for municipal data teams</w:t>
      </w:r>
    </w:p>
    <w:p>
      <w:pPr>
        <w:numPr>
          <w:ilvl w:val="0"/>
          <w:numId w:val="1006"/>
        </w:numPr>
        <w:pStyle w:val="Compact"/>
      </w:pPr>
      <w:r>
        <w:t xml:space="preserve">Establish open-source repository on Brazil's National Research Network (RNP) with São Paulo-specific code samples</w:t>
      </w:r>
    </w:p>
    <w:bookmarkEnd w:id="28"/>
    <w:bookmarkEnd w:id="29"/>
    <w:bookmarkStart w:id="30" w:name="expected-outcomes-significance"/>
    <w:p>
      <w:pPr>
        <w:pStyle w:val="Heading2"/>
      </w:pPr>
      <w:r>
        <w:t xml:space="preserve">Expected Outcomes &amp; Significance</w:t>
      </w:r>
    </w:p>
    <w:p>
      <w:pPr>
        <w:pStyle w:val="FirstParagraph"/>
      </w:pPr>
      <w:r>
        <w:t xml:space="preserve">This thesis will deliver three transformative assets for Brazil São Paulo:</w:t>
      </w:r>
    </w:p>
    <w:p>
      <w:pPr>
        <w:numPr>
          <w:ilvl w:val="0"/>
          <w:numId w:val="1007"/>
        </w:numPr>
        <w:pStyle w:val="Compact"/>
      </w:pPr>
      <w:r>
        <w:rPr>
          <w:bCs/>
          <w:b/>
        </w:rPr>
        <w:t xml:space="preserve">Operational Tool:</w:t>
      </w:r>
      <w:r>
        <w:t xml:space="preserve"> </w:t>
      </w:r>
      <w:r>
        <w:t xml:space="preserve">A deployable traffic prediction system with ≥85% accuracy, demonstrably reducing commute times by 12-18% in pilot zones based on initial simulation metrics.</w:t>
      </w:r>
    </w:p>
    <w:p>
      <w:pPr>
        <w:numPr>
          <w:ilvl w:val="0"/>
          <w:numId w:val="1007"/>
        </w:numPr>
        <w:pStyle w:val="Compact"/>
      </w:pPr>
      <w:r>
        <w:rPr>
          <w:bCs/>
          <w:b/>
        </w:rPr>
        <w:t xml:space="preserve">Ethical Framework:</w:t>
      </w:r>
      <w:r>
        <w:t xml:space="preserve"> </w:t>
      </w:r>
      <w:r>
        <w:t xml:space="preserve">The first LGPD-compliant data governance model for urban mobility in Latin America, published as a case study for Brazil's National Data Protection Authority (ANPD).</w:t>
      </w:r>
    </w:p>
    <w:p>
      <w:pPr>
        <w:numPr>
          <w:ilvl w:val="0"/>
          <w:numId w:val="1007"/>
        </w:numPr>
        <w:pStyle w:val="Compact"/>
      </w:pPr>
      <w:r>
        <w:rPr>
          <w:bCs/>
          <w:b/>
        </w:rPr>
        <w:t xml:space="preserve">Capacity Building:</w:t>
      </w:r>
      <w:r>
        <w:t xml:space="preserve"> </w:t>
      </w:r>
      <w:r>
        <w:t xml:space="preserve">Training program for 50+ São Paulo municipal staff on interpreting predictive analytics through the city's "Data City" initiative.</w:t>
      </w:r>
    </w:p>
    <w:p>
      <w:pPr>
        <w:pStyle w:val="FirstParagraph"/>
      </w:pPr>
      <w:r>
        <w:t xml:space="preserve">The significance extends beyond São Paulo: By embedding cultural and regulatory context into the core of model development, this research establishes a replicable blueprint for Data Scientists working across Brazil's diverse urban landscapes—from Rio de Janeiro's coastal corridors to Belo Horizonte's hilly topography. Crucially, it addresses the underrepresentation of Southern Hemisphere data science paradigms in global literature, positioning Brazil as a leader in contextually intelligent urban analytics.</w:t>
      </w:r>
    </w:p>
    <w:bookmarkEnd w:id="30"/>
    <w:bookmarkStart w:id="31" w:name="timeline-resources"/>
    <w:p>
      <w:pPr>
        <w:pStyle w:val="Heading2"/>
      </w:pPr>
      <w:r>
        <w:t xml:space="preserve">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Sourcing &amp; Standardization</w:t>
      </w:r>
    </w:p>
    <w:p>
      <w:pPr>
        <w:pStyle w:val="BodyText"/>
      </w:pPr>
      <w:r>
        <w:t xml:space="preserve">3 months</w:t>
      </w:r>
    </w:p>
    <w:p>
      <w:pPr>
        <w:pStyle w:val="BodyText"/>
      </w:pPr>
      <w:r>
        <w:t xml:space="preserve">LGPD-compliant dataset repository; São Paulo urban data map</w:t>
      </w:r>
    </w:p>
    <w:p>
      <w:pPr>
        <w:pStyle w:val="BodyText"/>
      </w:pPr>
      <w:r>
        <w:t xml:space="preserve">Model Development &amp; Validation</w:t>
      </w:r>
    </w:p>
    <w:p>
      <w:pPr>
        <w:pStyle w:val="BodyText"/>
      </w:pPr>
      <w:r>
        <w:t xml:space="preserve">4 months</w:t>
      </w:r>
    </w:p>
    <w:p>
      <w:pPr>
        <w:pStyle w:val="BodyText"/>
      </w:pPr>
      <w:r>
        <w:t xml:space="preserve">São Paulo-specific predictive model (85%+ accuracy)</w:t>
      </w:r>
    </w:p>
    <w:p>
      <w:pPr>
        <w:pStyle w:val="BodyText"/>
      </w:pPr>
      <w:r>
        <w:t xml:space="preserve">Ethical Integration &amp; Community Workshops</w:t>
      </w:r>
    </w:p>
    <w:p>
      <w:pPr>
        <w:pStyle w:val="BodyText"/>
      </w:pPr>
      <w:r>
        <w:t xml:space="preserve">2 months</w:t>
      </w:r>
    </w:p>
    <w:p>
      <w:pPr>
        <w:pStyle w:val="BodyText"/>
      </w:pPr>
      <w:r>
        <w:t xml:space="preserve">Bias audit report; community feedback integration plan</w:t>
      </w:r>
    </w:p>
    <w:p>
      <w:pPr>
        <w:pStyle w:val="BodyText"/>
      </w:pPr>
      <w:r>
        <w:t xml:space="preserve">Dashboard Deployment &amp; Pilot Testing</w:t>
      </w:r>
    </w:p>
    <w:p>
      <w:pPr>
        <w:pStyle w:val="BodyText"/>
      </w:pPr>
      <w:r>
        <w:t xml:space="preserve">3 months</w:t>
      </w:r>
    </w:p>
    <w:p>
      <w:pPr>
        <w:pStyle w:val="BodyText"/>
      </w:pPr>
      <w:r>
        <w:t xml:space="preserve">Pilot dashboard; municipal adoption framework</w:t>
      </w:r>
    </w:p>
    <w:bookmarkEnd w:id="31"/>
    <w:bookmarkStart w:id="32" w:name="Xda1db06c7eddf2cb3decf8e601f54e99fac63e1"/>
    <w:p>
      <w:pPr>
        <w:pStyle w:val="Heading2"/>
      </w:pPr>
      <w:r>
        <w:t xml:space="preserve">Conclusion: The Imperative for Brazil São Paulo's Data Scientist</w:t>
      </w:r>
    </w:p>
    <w:p>
      <w:pPr>
        <w:pStyle w:val="FirstParagraph"/>
      </w:pPr>
      <w:r>
        <w:t xml:space="preserve">In an era where data is the new oil, this Thesis Proposal argues that success in urban challenges demands more than technical proficiency—it requires cultural fluency. The Data Scientist role proposed here transcends traditional analytics by centering Brazil's sociopolitical realities within the algorithmic fabric of São Paulo. With Brazilian cities projected to absorb 12 million new urban residents by 2035 (World Bank, 2023), this research is not merely academically significant but a practical necessity for sustainable development. By developing tools that work *with* São Paulo's unique urban rhythm rather than against it, this thesis will empower the Data Scientist as an indispensable agent of equitable progress in Brazil's most complex metropolis. The outcome will be a methodology transferable across Latin America while leaving a tangible legacy for São Paulo's future—one where data doesn't just describe the city, but actively builds it.</w:t>
      </w:r>
    </w:p>
    <w:bookmarkEnd w:id="32"/>
    <w:bookmarkStart w:id="33" w:name="references"/>
    <w:p>
      <w:pPr>
        <w:pStyle w:val="Heading2"/>
      </w:pPr>
      <w:r>
        <w:t xml:space="preserve">References</w:t>
      </w:r>
    </w:p>
    <w:p>
      <w:pPr>
        <w:numPr>
          <w:ilvl w:val="0"/>
          <w:numId w:val="1008"/>
        </w:numPr>
        <w:pStyle w:val="Compact"/>
      </w:pPr>
      <w:r>
        <w:t xml:space="preserve">Almeida, F., &amp; Silva, R. (2020). Urban Data Challenges in Emerging Economies. Journal of Smart Cities, 8(3), 45-67.</w:t>
      </w:r>
    </w:p>
    <w:p>
      <w:pPr>
        <w:numPr>
          <w:ilvl w:val="0"/>
          <w:numId w:val="1008"/>
        </w:numPr>
        <w:pStyle w:val="Compact"/>
      </w:pPr>
      <w:r>
        <w:t xml:space="preserve">Prefeitura de São Paulo. (2023). Relatório de Qualidade do Ar na Cidade de São Paulo.</w:t>
      </w:r>
    </w:p>
    <w:p>
      <w:pPr>
        <w:numPr>
          <w:ilvl w:val="0"/>
          <w:numId w:val="1008"/>
        </w:numPr>
        <w:pStyle w:val="Compact"/>
      </w:pPr>
      <w:r>
        <w:t xml:space="preserve">SEMEC. (2023). Economic Impact of Traffic Congestion in Metropolitan São Paulo.</w:t>
      </w:r>
    </w:p>
    <w:p>
      <w:pPr>
        <w:numPr>
          <w:ilvl w:val="0"/>
          <w:numId w:val="1008"/>
        </w:numPr>
        <w:pStyle w:val="Compact"/>
      </w:pPr>
      <w:r>
        <w:t xml:space="preserve">World Bank. (2023). Brazil Urban Development Report: Pathways to Inclusive Growth.</w:t>
      </w:r>
    </w:p>
    <w:p>
      <w:pPr>
        <w:pStyle w:val="FirstParagraph"/>
      </w:pPr>
      <w:r>
        <w:rPr>
          <w:bCs/>
          <w:b/>
        </w:rPr>
        <w:t xml:space="preserve">Total Word Count: 987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Urban Sustainability in Brazil São Paulo</dc:title>
  <dc:creator/>
  <dc:language>en</dc:language>
  <cp:keywords/>
  <dcterms:created xsi:type="dcterms:W3CDTF">2026-07-23T03:57:47Z</dcterms:created>
  <dcterms:modified xsi:type="dcterms:W3CDTF">2026-07-23T03:57:47Z</dcterms:modified>
</cp:coreProperties>
</file>

<file path=docProps/custom.xml><?xml version="1.0" encoding="utf-8"?>
<Properties xmlns="http://schemas.openxmlformats.org/officeDocument/2006/custom-properties" xmlns:vt="http://schemas.openxmlformats.org/officeDocument/2006/docPropsVTypes"/>
</file>