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Data</w:t>
      </w:r>
      <w:r>
        <w:t xml:space="preserve"> </w:t>
      </w:r>
      <w:r>
        <w:t xml:space="preserve">Science</w:t>
      </w:r>
      <w:r>
        <w:t xml:space="preserve"> </w:t>
      </w:r>
      <w:r>
        <w:t xml:space="preserve">in</w:t>
      </w:r>
      <w:r>
        <w:t xml:space="preserve"> </w:t>
      </w:r>
      <w:r>
        <w:t xml:space="preserve">Jerusalem,</w:t>
      </w:r>
      <w:r>
        <w:t xml:space="preserve"> </w:t>
      </w:r>
      <w:r>
        <w:t xml:space="preserve">Israel</w:t>
      </w:r>
    </w:p>
    <w:bookmarkStart w:id="29" w:name="X94e67b9a6c0fb7db26ed6e265905fcad13b7884"/>
    <w:p>
      <w:pPr>
        <w:pStyle w:val="Heading1"/>
      </w:pPr>
      <w:r>
        <w:t xml:space="preserve">Thesis Proposal: Developing a Contextual Data Scientist Role for Sustainable Urban Development in Jerusalem, Israel</w:t>
      </w:r>
    </w:p>
    <w:bookmarkStart w:id="20" w:name="abstract"/>
    <w:p>
      <w:pPr>
        <w:pStyle w:val="Heading2"/>
      </w:pPr>
      <w:r>
        <w:t xml:space="preserve">Abstract</w:t>
      </w:r>
    </w:p>
    <w:p>
      <w:pPr>
        <w:pStyle w:val="FirstParagraph"/>
      </w:pPr>
      <w:r>
        <w:t xml:space="preserve">This thesis proposal outlines a comprehensive research framework to define and implement an optimized</w:t>
      </w:r>
      <w:r>
        <w:t xml:space="preserve"> </w:t>
      </w:r>
      <w:r>
        <w:rPr>
          <w:bCs/>
          <w:b/>
        </w:rPr>
        <w:t xml:space="preserve">Data Scientist</w:t>
      </w:r>
      <w:r>
        <w:t xml:space="preserve"> </w:t>
      </w:r>
      <w:r>
        <w:t xml:space="preserve">role specifically tailored for the unique socio-urban landscape of</w:t>
      </w:r>
      <w:r>
        <w:t xml:space="preserve"> </w:t>
      </w:r>
      <w:r>
        <w:rPr>
          <w:bCs/>
          <w:b/>
        </w:rPr>
        <w:t xml:space="preserve">Israel Jerusalem</w:t>
      </w:r>
      <w:r>
        <w:t xml:space="preserve">. Focusing on data-driven solutions for urban challenges, this study addresses critical gaps in applying global data science methodologies to Jerusalem's complex context—characterized by its dense historical infrastructure, multicultural population (Jewish, Muslim, Christian communities), tourism pressures (over 4 million annual visitors), and evolving smart city initiatives. The research will develop a localized Data Scientist competency model integrating technical expertise with cultural intelligence, directly supporting Jerusalem’s strategic goals as a regional innovation hub within Israel. Expected outcomes include an actionable framework for municipal and private-sector organizations to deploy effective Data Scientists who enhance decision-making in public safety, transportation, tourism management, and resource allocation across</w:t>
      </w:r>
      <w:r>
        <w:t xml:space="preserve"> </w:t>
      </w:r>
      <w:r>
        <w:rPr>
          <w:bCs/>
          <w:b/>
        </w:rPr>
        <w:t xml:space="preserve">Israel Jerusalem</w:t>
      </w:r>
      <w:r>
        <w:t xml:space="preserve">.</w:t>
      </w:r>
    </w:p>
    <w:bookmarkEnd w:id="20"/>
    <w:bookmarkStart w:id="21" w:name="X2057ec7e9272e054806f0c4d0770d0e8bb9f0ac"/>
    <w:p>
      <w:pPr>
        <w:pStyle w:val="Heading2"/>
      </w:pPr>
      <w:r>
        <w:t xml:space="preserve">1. Introduction: The Imperative for Contextual Data Science in Jerusalem</w:t>
      </w:r>
    </w:p>
    <w:p>
      <w:pPr>
        <w:pStyle w:val="FirstParagraph"/>
      </w:pPr>
      <w:r>
        <w:t xml:space="preserve">Jerusalem stands at a pivotal juncture where technological advancement must harmonize with centuries-old cultural and religious significance. As Israel’s capital and a UNESCO World Heritage site, the city faces unprecedented urban pressures: traffic congestion around historic sites (e.g., Old City gates), uneven resource distribution across neighborhoods, and data fragmentation across municipal agencies. Despite Jerusalem’s emergence as a key node in Israel’s tech ecosystem—including hubs like the Jerusalem Innovation District—the deployment of</w:t>
      </w:r>
      <w:r>
        <w:t xml:space="preserve"> </w:t>
      </w:r>
      <w:r>
        <w:rPr>
          <w:bCs/>
          <w:b/>
        </w:rPr>
        <w:t xml:space="preserve">Data Scientist</w:t>
      </w:r>
      <w:r>
        <w:t xml:space="preserve"> </w:t>
      </w:r>
      <w:r>
        <w:t xml:space="preserve">professionals remains largely disconnected from local contextual needs. Current practices often import generic global methodologies that fail to account for linguistic diversity (Hebrew, Arabic, English), religious event calendars affecting mobility, or sensitive cultural data handling protocols. This thesis proposes a targeted</w:t>
      </w:r>
      <w:r>
        <w:t xml:space="preserve"> </w:t>
      </w:r>
      <w:r>
        <w:rPr>
          <w:bCs/>
          <w:b/>
        </w:rPr>
        <w:t xml:space="preserve">Thesis Proposal</w:t>
      </w:r>
      <w:r>
        <w:t xml:space="preserve"> </w:t>
      </w:r>
      <w:r>
        <w:t xml:space="preserve">to bridge this gap by creating a framework where the Data Scientist role is explicitly designed for Jerusalem’s realities. The research directly responds to the City of Jerusalem’s 2030 Smart City Vision and Israel’s National Cyber Strategy, which prioritize data-driven urban resilience.</w:t>
      </w:r>
    </w:p>
    <w:bookmarkEnd w:id="21"/>
    <w:bookmarkStart w:id="22" w:name="problem-statement-and-research-gaps"/>
    <w:p>
      <w:pPr>
        <w:pStyle w:val="Heading2"/>
      </w:pPr>
      <w:r>
        <w:t xml:space="preserve">2. Problem Statement and Research Gaps</w:t>
      </w:r>
    </w:p>
    <w:p>
      <w:pPr>
        <w:pStyle w:val="FirstParagraph"/>
      </w:pPr>
      <w:r>
        <w:t xml:space="preserve">Existing literature on urban Data Science (e.g., studies on Barcelona or Singapore) offers limited applicability to Jerusalem due to:</w:t>
      </w:r>
    </w:p>
    <w:p>
      <w:pPr>
        <w:numPr>
          <w:ilvl w:val="0"/>
          <w:numId w:val="1001"/>
        </w:numPr>
        <w:pStyle w:val="Compact"/>
      </w:pPr>
      <w:r>
        <w:rPr>
          <w:bCs/>
          <w:b/>
        </w:rPr>
        <w:t xml:space="preserve">Cultural Context Ignorance:</w:t>
      </w:r>
      <w:r>
        <w:t xml:space="preserve"> </w:t>
      </w:r>
      <w:r>
        <w:t xml:space="preserve">Most frameworks assume homogeneous populations, overlooking Jerusalem’s multi-ethnic dynamics.</w:t>
      </w:r>
    </w:p>
    <w:p>
      <w:pPr>
        <w:numPr>
          <w:ilvl w:val="0"/>
          <w:numId w:val="1001"/>
        </w:numPr>
        <w:pStyle w:val="Compact"/>
      </w:pPr>
      <w:r>
        <w:rPr>
          <w:bCs/>
          <w:b/>
        </w:rPr>
        <w:t xml:space="preserve">Data Fragmentation:</w:t>
      </w:r>
      <w:r>
        <w:t xml:space="preserve"> </w:t>
      </w:r>
      <w:r>
        <w:t xml:space="preserve">Municipal, tourism (e.g., Israel Ministry of Tourism), and religious authorities operate siloed datasets without standardized governance.</w:t>
      </w:r>
    </w:p>
    <w:p>
      <w:pPr>
        <w:numPr>
          <w:ilvl w:val="0"/>
          <w:numId w:val="1001"/>
        </w:numPr>
        <w:pStyle w:val="Compact"/>
      </w:pPr>
      <w:r>
        <w:rPr>
          <w:bCs/>
          <w:b/>
        </w:rPr>
        <w:t xml:space="preserve">Skill Mismatch:</w:t>
      </w:r>
      <w:r>
        <w:t xml:space="preserve"> </w:t>
      </w:r>
      <w:r>
        <w:t xml:space="preserve">Current Data Scientist job descriptions in Jerusalem emphasize generic AI tools over local problem-solving (e.g., optimizing prayer times’ impact on traffic).</w:t>
      </w:r>
    </w:p>
    <w:p>
      <w:pPr>
        <w:pStyle w:val="FirstParagraph"/>
      </w:pPr>
      <w:r>
        <w:t xml:space="preserve">This research fills a critical void by interrogating how the</w:t>
      </w:r>
      <w:r>
        <w:t xml:space="preserve"> </w:t>
      </w:r>
      <w:r>
        <w:rPr>
          <w:bCs/>
          <w:b/>
        </w:rPr>
        <w:t xml:space="preserve">Data Scientist</w:t>
      </w:r>
      <w:r>
        <w:t xml:space="preserve"> </w:t>
      </w:r>
      <w:r>
        <w:t xml:space="preserve">must evolve beyond technical proficiency to encompass cultural fluency, ethical navigation of sensitive data, and collaboration with Jerusalem’s unique institutional landscape—where the</w:t>
      </w:r>
      <w:r>
        <w:t xml:space="preserve"> </w:t>
      </w:r>
      <w:r>
        <w:rPr>
          <w:bCs/>
          <w:b/>
        </w:rPr>
        <w:t xml:space="preserve">Israel Jerusalem</w:t>
      </w:r>
      <w:r>
        <w:t xml:space="preserve"> </w:t>
      </w:r>
      <w:r>
        <w:t xml:space="preserve">municipality, religious councils (e.g., Waqf), and tourism entities co-manage urban space.</w:t>
      </w:r>
    </w:p>
    <w:bookmarkEnd w:id="22"/>
    <w:bookmarkStart w:id="23" w:name="research-objectives"/>
    <w:p>
      <w:pPr>
        <w:pStyle w:val="Heading2"/>
      </w:pPr>
      <w:r>
        <w:t xml:space="preserve">3. Research Objectives</w:t>
      </w:r>
    </w:p>
    <w:p>
      <w:pPr>
        <w:numPr>
          <w:ilvl w:val="0"/>
          <w:numId w:val="1002"/>
        </w:numPr>
        <w:pStyle w:val="Compact"/>
      </w:pPr>
      <w:r>
        <w:t xml:space="preserve">To map the socio-technical challenges facing Jerusalem’s urban infrastructure through stakeholder interviews with 50+ key actors (Jerusalem Municipality planners, tourism operators, academic researchers at Hebrew University and Technion-Israel Institute of Technology).</w:t>
      </w:r>
    </w:p>
    <w:p>
      <w:pPr>
        <w:numPr>
          <w:ilvl w:val="0"/>
          <w:numId w:val="1002"/>
        </w:numPr>
        <w:pStyle w:val="Compact"/>
      </w:pPr>
      <w:r>
        <w:t xml:space="preserve">To co-design a competency framework for a context-aware Data Scientist role specific to</w:t>
      </w:r>
      <w:r>
        <w:t xml:space="preserve"> </w:t>
      </w:r>
      <w:r>
        <w:rPr>
          <w:bCs/>
          <w:b/>
        </w:rPr>
        <w:t xml:space="preserve">Israel Jerusalem</w:t>
      </w:r>
      <w:r>
        <w:t xml:space="preserve">, integrating technical skills (geospatial analytics, NLP for multilingual data) with cultural intelligence and ethics training.</w:t>
      </w:r>
    </w:p>
    <w:p>
      <w:pPr>
        <w:numPr>
          <w:ilvl w:val="0"/>
          <w:numId w:val="1002"/>
        </w:numPr>
        <w:pStyle w:val="Compact"/>
      </w:pPr>
      <w:r>
        <w:t xml:space="preserve">To prototype two use cases:</w:t>
      </w:r>
    </w:p>
    <w:p>
      <w:pPr>
        <w:numPr>
          <w:ilvl w:val="1"/>
          <w:numId w:val="1003"/>
        </w:numPr>
        <w:pStyle w:val="Compact"/>
      </w:pPr>
      <w:r>
        <w:rPr>
          <w:iCs/>
          <w:i/>
        </w:rPr>
        <w:t xml:space="preserve">Traffic Flow Optimization:</w:t>
      </w:r>
      <w:r>
        <w:t xml:space="preserve"> </w:t>
      </w:r>
      <w:r>
        <w:t xml:space="preserve">Reducing congestion at the Jaffa Gate during Shabbat using real-time mobility + religious event data.</w:t>
      </w:r>
    </w:p>
    <w:p>
      <w:pPr>
        <w:numPr>
          <w:ilvl w:val="1"/>
          <w:numId w:val="1003"/>
        </w:numPr>
        <w:pStyle w:val="Compact"/>
      </w:pPr>
      <w:r>
        <w:rPr>
          <w:iCs/>
          <w:i/>
        </w:rPr>
        <w:t xml:space="preserve">Tourism Resource Allocation:</w:t>
      </w:r>
      <w:r>
        <w:t xml:space="preserve"> </w:t>
      </w:r>
      <w:r>
        <w:t xml:space="preserve">Predictive modeling for managing visitor density across sites like the Western Wall to preserve heritage and safety.</w:t>
      </w:r>
    </w:p>
    <w:p>
      <w:pPr>
        <w:numPr>
          <w:ilvl w:val="0"/>
          <w:numId w:val="1002"/>
        </w:numPr>
        <w:pStyle w:val="Compact"/>
      </w:pPr>
      <w:r>
        <w:t xml:space="preserve">To establish a governance model ensuring Data Scientists operate within Jerusalem’s legal framework (e.g., Israel’s Protection of Privacy Law) while respecting community-specific sensitivities.</w:t>
      </w:r>
    </w:p>
    <w:bookmarkEnd w:id="23"/>
    <w:bookmarkStart w:id="24" w:name="Xaa4d6eb25c4672f1ba81003da98dab09a0f0be1"/>
    <w:p>
      <w:pPr>
        <w:pStyle w:val="Heading2"/>
      </w:pPr>
      <w:r>
        <w:t xml:space="preserve">4. Methodology: A Mixed-Methods Approach for Jerusalem-Specific Insights</w:t>
      </w:r>
    </w:p>
    <w:p>
      <w:pPr>
        <w:pStyle w:val="FirstParagraph"/>
      </w:pPr>
      <w:r>
        <w:t xml:space="preserve">This research employs a sequential mixed-methods design grounded in the Jerusalem context:</w:t>
      </w:r>
    </w:p>
    <w:p>
      <w:pPr>
        <w:numPr>
          <w:ilvl w:val="0"/>
          <w:numId w:val="1004"/>
        </w:numPr>
        <w:pStyle w:val="Compact"/>
      </w:pPr>
      <w:r>
        <w:rPr>
          <w:bCs/>
          <w:b/>
        </w:rPr>
        <w:t xml:space="preserve">Phase 1 (Qualitative):</w:t>
      </w:r>
      <w:r>
        <w:t xml:space="preserve"> </w:t>
      </w:r>
      <w:r>
        <w:t xml:space="preserve">Ethnographic observations and structured interviews with city planners, community leaders, and existing Data Scientists in Jerusalem to identify unmet needs (e.g., "How do current Data Scientists handle data during religious holidays?").</w:t>
      </w:r>
    </w:p>
    <w:p>
      <w:pPr>
        <w:numPr>
          <w:ilvl w:val="0"/>
          <w:numId w:val="1004"/>
        </w:numPr>
        <w:pStyle w:val="Compact"/>
      </w:pPr>
      <w:r>
        <w:rPr>
          <w:bCs/>
          <w:b/>
        </w:rPr>
        <w:t xml:space="preserve">Phase 2 (Quantitative):</w:t>
      </w:r>
      <w:r>
        <w:t xml:space="preserve"> </w:t>
      </w:r>
      <w:r>
        <w:t xml:space="preserve">Analysis of open datasets from the Jerusalem Municipality (traffic cameras, tourism footfall) and private partners (Google Mobility Reports), using Python and GIS tools to test prototype models.</w:t>
      </w:r>
    </w:p>
    <w:p>
      <w:pPr>
        <w:numPr>
          <w:ilvl w:val="0"/>
          <w:numId w:val="1004"/>
        </w:numPr>
        <w:pStyle w:val="Compact"/>
      </w:pPr>
      <w:r>
        <w:rPr>
          <w:bCs/>
          <w:b/>
        </w:rPr>
        <w:t xml:space="preserve">Phase 3 (Co-Creation):</w:t>
      </w:r>
      <w:r>
        <w:t xml:space="preserve"> </w:t>
      </w:r>
      <w:r>
        <w:t xml:space="preserve">Workshops with stakeholders to refine the Data Scientist competency framework, ensuring it reflects Jerusalem’s multicultural reality. Partners include the Jerusalem Development Authority and local tech startups like Waze (which has a major R&amp;D center in Israel).</w:t>
      </w:r>
    </w:p>
    <w:p>
      <w:pPr>
        <w:pStyle w:val="FirstParagraph"/>
      </w:pPr>
      <w:r>
        <w:t xml:space="preserve">This methodology ensures the</w:t>
      </w:r>
      <w:r>
        <w:t xml:space="preserve"> </w:t>
      </w:r>
      <w:r>
        <w:rPr>
          <w:bCs/>
          <w:b/>
        </w:rPr>
        <w:t xml:space="preserve">Thesis Proposal</w:t>
      </w:r>
      <w:r>
        <w:t xml:space="preserve"> </w:t>
      </w:r>
      <w:r>
        <w:t xml:space="preserve">directly serves</w:t>
      </w:r>
      <w:r>
        <w:t xml:space="preserve"> </w:t>
      </w:r>
      <w:r>
        <w:rPr>
          <w:bCs/>
          <w:b/>
        </w:rPr>
        <w:t xml:space="preserve">Israel Jerusalem</w:t>
      </w:r>
      <w:r>
        <w:t xml:space="preserve">'s operational needs, moving beyond theoretical models to tangible city-level impact.</w:t>
      </w:r>
    </w:p>
    <w:bookmarkEnd w:id="24"/>
    <w:bookmarkStart w:id="25" w:name="Xc54db87d40c9a9ee5e2a296667f5b00b43afe91"/>
    <w:p>
      <w:pPr>
        <w:pStyle w:val="Heading2"/>
      </w:pPr>
      <w:r>
        <w:t xml:space="preserve">5. Expected Contributions and Impact on Data Science in Israel Jerusalem</w:t>
      </w:r>
    </w:p>
    <w:p>
      <w:pPr>
        <w:pStyle w:val="FirstParagraph"/>
      </w:pPr>
      <w:r>
        <w:t xml:space="preserve">The proposed research will deliver three transformative contributions for the field:</w:t>
      </w:r>
    </w:p>
    <w:p>
      <w:pPr>
        <w:numPr>
          <w:ilvl w:val="0"/>
          <w:numId w:val="1005"/>
        </w:numPr>
        <w:pStyle w:val="Compact"/>
      </w:pPr>
      <w:r>
        <w:rPr>
          <w:bCs/>
          <w:b/>
        </w:rPr>
        <w:t xml:space="preserve">A Localized Data Scientist Role Definition:</w:t>
      </w:r>
      <w:r>
        <w:t xml:space="preserve"> </w:t>
      </w:r>
      <w:r>
        <w:t xml:space="preserve">A blueprint specifying skills (e.g., Arabic language processing, knowledge of Jewish/Arab religious calendars) missing from standard global curricula, positioning Jerusalem as a model for Middle Eastern urban data science.</w:t>
      </w:r>
    </w:p>
    <w:p>
      <w:pPr>
        <w:numPr>
          <w:ilvl w:val="0"/>
          <w:numId w:val="1005"/>
        </w:numPr>
        <w:pStyle w:val="Compact"/>
      </w:pPr>
      <w:r>
        <w:rPr>
          <w:bCs/>
          <w:b/>
        </w:rPr>
        <w:t xml:space="preserve">A Scalable Urban Analytics Framework:</w:t>
      </w:r>
      <w:r>
        <w:t xml:space="preserve"> </w:t>
      </w:r>
      <w:r>
        <w:t xml:space="preserve">The traffic and tourism models will be deployable across other Israeli cities (e.g., Tel Aviv) while being adaptable to Jerusalem’s uniqueness. This directly supports Israel’s Ministry of Innovation, Science and Technology goals for smart cities.</w:t>
      </w:r>
    </w:p>
    <w:p>
      <w:pPr>
        <w:numPr>
          <w:ilvl w:val="0"/>
          <w:numId w:val="1005"/>
        </w:numPr>
        <w:pStyle w:val="Compact"/>
      </w:pPr>
      <w:r>
        <w:rPr>
          <w:bCs/>
          <w:b/>
        </w:rPr>
        <w:t xml:space="preserve">Ethical Governance Guidelines:</w:t>
      </w:r>
      <w:r>
        <w:t xml:space="preserve"> </w:t>
      </w:r>
      <w:r>
        <w:t xml:space="preserve">A protocol for ethical data use in culturally sensitive environments—critical given ongoing debates about surveillance in Jerusalem—will become a template for Israeli municipal tech policies.</w:t>
      </w:r>
    </w:p>
    <w:p>
      <w:pPr>
        <w:pStyle w:val="FirstParagraph"/>
      </w:pPr>
      <w:r>
        <w:t xml:space="preserve">By embedding the Data Scientist within Jerusalem’s institutional fabric, this work counters the "one-size-fits-all" approach prevalent in Israel’s tech sector. It recognizes that successful implementation hinges on understanding that a Data Scientist operating in</w:t>
      </w:r>
      <w:r>
        <w:t xml:space="preserve"> </w:t>
      </w:r>
      <w:r>
        <w:rPr>
          <w:bCs/>
          <w:b/>
        </w:rPr>
        <w:t xml:space="preserve">Israel Jerusalem</w:t>
      </w:r>
      <w:r>
        <w:t xml:space="preserve"> </w:t>
      </w:r>
      <w:r>
        <w:t xml:space="preserve">must navigate not just algorithms but ancient streets and modern coexistence.</w:t>
      </w:r>
    </w:p>
    <w:bookmarkEnd w:id="25"/>
    <w:bookmarkStart w:id="27" w:name="timeline-and-feasibility"/>
    <w:p>
      <w:pPr>
        <w:pStyle w:val="Heading2"/>
      </w:pPr>
      <w:r>
        <w:t xml:space="preserve">6. Timeline and Feasibility</w:t>
      </w:r>
    </w:p>
    <w:p>
      <w:pPr>
        <w:pStyle w:val="FirstParagraph"/>
      </w:pPr>
      <w:r>
        <w:t xml:space="preserve">The 18-month research timeline leverages existing partnerships with the Jerusalem Municipality (via formal MoU negotiations) and academic institutions in Israel. Key milestones include:</w:t>
      </w:r>
    </w:p>
    <w:p>
      <w:pPr>
        <w:numPr>
          <w:ilvl w:val="0"/>
          <w:numId w:val="1006"/>
        </w:numPr>
        <w:pStyle w:val="Compact"/>
      </w:pPr>
      <w:r>
        <w:rPr>
          <w:bCs/>
          <w:b/>
        </w:rPr>
        <w:t xml:space="preserve">Months 1-4:</w:t>
      </w:r>
      <w:r>
        <w:t xml:space="preserve"> </w:t>
      </w:r>
      <w:r>
        <w:t xml:space="preserve">Stakeholder mapping and ethics approval.</w:t>
      </w:r>
    </w:p>
    <w:p>
      <w:pPr>
        <w:numPr>
          <w:ilvl w:val="0"/>
          <w:numId w:val="1006"/>
        </w:numPr>
        <w:pStyle w:val="Compact"/>
      </w:pPr>
      <w:r>
        <w:rPr>
          <w:bCs/>
          <w:b/>
        </w:rPr>
        <w:t xml:space="preserve">Months 5-10:</w:t>
      </w:r>
      <w:r>
        <w:t xml:space="preserve"> </w:t>
      </w:r>
      <w:r>
        <w:t xml:space="preserve">Data collection, prototype development, and co-creation workshops.</w:t>
      </w:r>
    </w:p>
    <w:p>
      <w:pPr>
        <w:numPr>
          <w:ilvl w:val="0"/>
          <w:numId w:val="1006"/>
        </w:numPr>
        <w:pStyle w:val="Compact"/>
      </w:pPr>
      <w:r>
        <w:rPr>
          <w:bCs/>
          <w:b/>
        </w:rPr>
        <w:t xml:space="preserve">Months 11-18:</w:t>
      </w:r>
      <w:r>
        <w:t xml:space="preserve"> </w:t>
      </w:r>
      <w:r>
        <w:t xml:space="preserve">Framework validation, policy recommendations, and thesis writing.</w:t>
      </w:r>
    </w:p>
    <w:p>
      <w:pPr>
        <w:pStyle w:val="FirstParagraph"/>
      </w:pPr>
      <w:r>
        <w:t xml:space="preserve">Feasibility is ensured by access to Jerusalem’s open data portals (e.g.,</w:t>
      </w:r>
      <w:r>
        <w:t xml:space="preserve"> </w:t>
      </w:r>
      <w:hyperlink r:id="rId26">
        <w:r>
          <w:rPr>
            <w:rStyle w:val="Hyperlink"/>
          </w:rPr>
          <w:t xml:space="preserve">data.gov.il</w:t>
        </w:r>
      </w:hyperlink>
      <w:r>
        <w:t xml:space="preserve">) and collaboration with the Israel Innovation Authority’s urban tech fund. The proposed framework requires no new infrastructure—only reframing existing data science practices for local context.</w:t>
      </w:r>
    </w:p>
    <w:bookmarkEnd w:id="27"/>
    <w:bookmarkStart w:id="28"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asserts that the efficacy of a</w:t>
      </w:r>
      <w:r>
        <w:t xml:space="preserve"> </w:t>
      </w:r>
      <w:r>
        <w:rPr>
          <w:bCs/>
          <w:b/>
        </w:rPr>
        <w:t xml:space="preserve">Data Scientist</w:t>
      </w:r>
      <w:r>
        <w:t xml:space="preserve"> </w:t>
      </w:r>
      <w:r>
        <w:t xml:space="preserve">in Jerusalem, Israel is intrinsically linked to contextual intelligence. Without embedding cultural understanding into technical practice, data-driven initiatives risk exacerbating urban divides rather than resolving them. By centering the research on Jerusalem’s lived realities—from managing the influx of pilgrims during Passover to optimizing water use in historic neighborhoods—the study will deliver a replicable model for deploying Data Scientists who are not just analysts but community-embedded agents of sustainable innovation. Ultimately, this work aims to redefine how</w:t>
      </w:r>
      <w:r>
        <w:t xml:space="preserve"> </w:t>
      </w:r>
      <w:r>
        <w:rPr>
          <w:bCs/>
          <w:b/>
        </w:rPr>
        <w:t xml:space="preserve">Israel Jerusalem</w:t>
      </w:r>
      <w:r>
        <w:t xml:space="preserve"> </w:t>
      </w:r>
      <w:r>
        <w:t xml:space="preserve">leverages data as a catalyst for unity in diversity, setting a benchmark for urban data science across the Middle East.</w:t>
      </w:r>
    </w:p>
    <w:p>
      <w:pPr>
        <w:pStyle w:val="BodyText"/>
      </w:pPr>
      <w:r>
        <w:rPr>
          <w:iCs/>
          <w:i/>
        </w:rPr>
        <w:t xml:space="preserve">This thesis proposal is submitted to the School of Computer Science at The Hebrew University of Jerusalem as part of requirements for the Master of Science in Data Science. It aligns with Israel’s National Strategy for Data and AI (2023) and addresses critical needs identified in Jerusalem’s 2024 Municipal Action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gov.il" TargetMode="External" /></Relationships>
</file>

<file path=word/_rels/footnotes.xml.rels><?xml version="1.0" encoding="UTF-8"?><Relationships xmlns="http://schemas.openxmlformats.org/package/2006/relationships"><Relationship Type="http://schemas.openxmlformats.org/officeDocument/2006/relationships/hyperlink" Id="rId26" Target="https://data.gov.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Data Science in Jerusalem, Israel</dc:title>
  <dc:creator/>
  <dc:language>en</dc:language>
  <cp:keywords/>
  <dcterms:created xsi:type="dcterms:W3CDTF">2026-07-14T04:58:25Z</dcterms:created>
  <dcterms:modified xsi:type="dcterms:W3CDTF">2026-07-14T04:58:25Z</dcterms:modified>
</cp:coreProperties>
</file>

<file path=docProps/custom.xml><?xml version="1.0" encoding="utf-8"?>
<Properties xmlns="http://schemas.openxmlformats.org/officeDocument/2006/custom-properties" xmlns:vt="http://schemas.openxmlformats.org/officeDocument/2006/docPropsVTypes"/>
</file>