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aa8660e93ac9127aae7d66a664d22237dfc7649"/>
    <w:p>
      <w:pPr>
        <w:pStyle w:val="Heading1"/>
      </w:pPr>
      <w:r>
        <w:t xml:space="preserve">Thesis Proposal: The Critical Role of the Data Scientist in Catalyzing Economic Innovation within Kazakhstan Almaty's Emerging Digital Ecosystem</w:t>
      </w:r>
    </w:p>
    <w:bookmarkStart w:id="20" w:name="abstract"/>
    <w:p>
      <w:pPr>
        <w:pStyle w:val="Heading2"/>
      </w:pPr>
      <w:r>
        <w:t xml:space="preserve">Abstract</w:t>
      </w:r>
    </w:p>
    <w:p>
      <w:pPr>
        <w:pStyle w:val="FirstParagraph"/>
      </w:pPr>
      <w:r>
        <w:t xml:space="preserve">This Thesis Proposal outlines a research project examining the evolving role and strategic importance of the</w:t>
      </w:r>
      <w:r>
        <w:t xml:space="preserve"> </w:t>
      </w:r>
      <w:r>
        <w:rPr>
          <w:bCs/>
          <w:b/>
        </w:rPr>
        <w:t xml:space="preserve">Data Scientist</w:t>
      </w:r>
      <w:r>
        <w:t xml:space="preserve"> </w:t>
      </w:r>
      <w:r>
        <w:t xml:space="preserve">within Kazakhstan's economic landscape, with a specific focus on Almaty as the nation's primary technological and business hub. As Kazakhstan accelerates its "Digital Kazakhstan" national strategy, Almaty stands at the epicenter of this transformation. However, a critical gap exists between growing industry demand for advanced data analytics capabilities and the current supply of qualified</w:t>
      </w:r>
      <w:r>
        <w:t xml:space="preserve"> </w:t>
      </w:r>
      <w:r>
        <w:rPr>
          <w:bCs/>
          <w:b/>
        </w:rPr>
        <w:t xml:space="preserve">Data Scientist</w:t>
      </w:r>
      <w:r>
        <w:t xml:space="preserve"> </w:t>
      </w:r>
      <w:r>
        <w:t xml:space="preserve">talent locally. This research aims to investigate the specific challenges, opportunities, and skill requirements defining the</w:t>
      </w:r>
      <w:r>
        <w:t xml:space="preserve"> </w:t>
      </w:r>
      <w:r>
        <w:rPr>
          <w:bCs/>
          <w:b/>
        </w:rPr>
        <w:t xml:space="preserve">Data Scientist</w:t>
      </w:r>
      <w:r>
        <w:t xml:space="preserve"> </w:t>
      </w:r>
      <w:r>
        <w:t xml:space="preserve">profession in Kazakhstan Almaty, proposing actionable pathways for educational institutions, government policy, and private sector organizations to cultivate a robust local talent pipeline. The findings will directly contribute to strengthening Kazakhstan's digital competitiveness through strategic human capital development centered in Almaty.</w:t>
      </w:r>
    </w:p>
    <w:bookmarkEnd w:id="20"/>
    <w:bookmarkStart w:id="21" w:name="X517e5b17054c8aa9a899db80ed65751a02cc760"/>
    <w:p>
      <w:pPr>
        <w:pStyle w:val="Heading2"/>
      </w:pPr>
      <w:r>
        <w:t xml:space="preserve">1. Introduction: Context of Digital Transformation in Kazakhstan Almaty</w:t>
      </w:r>
    </w:p>
    <w:p>
      <w:pPr>
        <w:pStyle w:val="FirstParagraph"/>
      </w:pPr>
      <w:r>
        <w:t xml:space="preserve">Kazakhstan has set ambitious national goals for digitalization, articulated in initiatives like "Digital Kazakhstan" (2018-2025) and the "E-Kazakhstan" program. Almaty, as the country's largest city and historical economic center, is pivotal to this agenda. The city hosts the headquarters of major financial institutions (e.g., Kazakhstani National Bank operations), key telecommunications providers (Kcell, Beeline Kazakhstan), burgeoning tech startups (e.g., within Almaty's "Smart City" projects and innovation hubs like "InnoHub"), and a rapidly growing e-commerce sector. This digital acceleration creates unprecedented demand for professionals who can transform raw data into strategic business intelligence. The</w:t>
      </w:r>
      <w:r>
        <w:t xml:space="preserve"> </w:t>
      </w:r>
      <w:r>
        <w:rPr>
          <w:bCs/>
          <w:b/>
        </w:rPr>
        <w:t xml:space="preserve">Data Scientist</w:t>
      </w:r>
      <w:r>
        <w:t xml:space="preserve"> </w:t>
      </w:r>
      <w:r>
        <w:t xml:space="preserve">is no longer a niche role but a cornerstone of operational efficiency, market prediction, personalized customer experiences, and evidence-based policymaking across Almaty's diverse economy. Yet, the local ecosystem faces significant hurdles in attracting and retaining skilled Data Scientists.</w:t>
      </w:r>
    </w:p>
    <w:bookmarkEnd w:id="21"/>
    <w:bookmarkStart w:id="22" w:name="Xdeb6d81ae9c9749d4a1830a41a4c5afcd522ab7"/>
    <w:p>
      <w:pPr>
        <w:pStyle w:val="Heading2"/>
      </w:pPr>
      <w:r>
        <w:t xml:space="preserve">2. Problem Statement: The Talent Gap in Kazakhstan Almaty</w:t>
      </w:r>
    </w:p>
    <w:p>
      <w:pPr>
        <w:pStyle w:val="FirstParagraph"/>
      </w:pPr>
      <w:r>
        <w:t xml:space="preserve">Despite substantial investment in digital infrastructure within Kazakhstan Almaty, a pronounced skills deficit exists for the</w:t>
      </w:r>
      <w:r>
        <w:t xml:space="preserve"> </w:t>
      </w:r>
      <w:r>
        <w:rPr>
          <w:bCs/>
          <w:b/>
        </w:rPr>
        <w:t xml:space="preserve">Data Scientist</w:t>
      </w:r>
      <w:r>
        <w:t xml:space="preserve">. Current data indicates that over 70% of major companies operating in Almaty report difficulty filling Data Science and Analytics positions, citing insufficient local talent pools and high competition from international firms offering superior remuneration. Concurrently, Kazakhstani universities (including those in Almaty like KIMEP University, Satbayev University) are only beginning to formalize specialized Data Science curricula that align with industry needs. This mismatch creates a bottleneck: organizations in</w:t>
      </w:r>
      <w:r>
        <w:t xml:space="preserve"> </w:t>
      </w:r>
      <w:r>
        <w:rPr>
          <w:bCs/>
          <w:b/>
        </w:rPr>
        <w:t xml:space="preserve">Kazakhstan Almaty</w:t>
      </w:r>
      <w:r>
        <w:t xml:space="preserve"> </w:t>
      </w:r>
      <w:r>
        <w:t xml:space="preserve">cannot leverage their digital investments effectively without the expertise of a qualified</w:t>
      </w:r>
      <w:r>
        <w:t xml:space="preserve"> </w:t>
      </w:r>
      <w:r>
        <w:rPr>
          <w:bCs/>
          <w:b/>
        </w:rPr>
        <w:t xml:space="preserve">Data Scientist</w:t>
      </w:r>
      <w:r>
        <w:t xml:space="preserve">. Furthermore, the existing talent often migrates abroad due to better career progression and salary structures elsewhere, exacerbating the local scarcity. This gap directly impedes Almaty's potential as a leading Central Asian tech hub and hinders national economic diversification goals away from resource dependence.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address the identified challenge:</w:t>
      </w:r>
    </w:p>
    <w:p>
      <w:pPr>
        <w:numPr>
          <w:ilvl w:val="0"/>
          <w:numId w:val="1001"/>
        </w:numPr>
        <w:pStyle w:val="Compact"/>
      </w:pPr>
      <w:r>
        <w:t xml:space="preserve">To comprehensively map the current demand landscape for Data Scientists across key sectors (finance, e-commerce, logistics, government services) within Almaty through a structured industry survey.</w:t>
      </w:r>
    </w:p>
    <w:p>
      <w:pPr>
        <w:numPr>
          <w:ilvl w:val="0"/>
          <w:numId w:val="1001"/>
        </w:numPr>
        <w:pStyle w:val="Compact"/>
      </w:pPr>
      <w:r>
        <w:t xml:space="preserve">To analyze and compare existing academic programs in Data Science within Kazakhstan (with emphasis on Almaty institutions) against the specific technical and soft skills demanded by local employers.</w:t>
      </w:r>
    </w:p>
    <w:p>
      <w:pPr>
        <w:numPr>
          <w:ilvl w:val="0"/>
          <w:numId w:val="1001"/>
        </w:numPr>
        <w:pStyle w:val="Compact"/>
      </w:pPr>
      <w:r>
        <w:t xml:space="preserve">To investigate the primary factors influencing career attraction, retention, and professional development of Data Scientists in the Almaty context (e.g., salary structures, work environment, career paths, cultural fit).</w:t>
      </w:r>
    </w:p>
    <w:p>
      <w:pPr>
        <w:numPr>
          <w:ilvl w:val="0"/>
          <w:numId w:val="1001"/>
        </w:numPr>
        <w:pStyle w:val="Compact"/>
      </w:pPr>
      <w:r>
        <w:t xml:space="preserve">To develop a practical framework for educational institutions and organizations in Kazakhstan Almaty to align academic training with industry requirements for the Data Scientist role.</w:t>
      </w:r>
    </w:p>
    <w:bookmarkEnd w:id="23"/>
    <w:bookmarkStart w:id="24" w:name="methodology"/>
    <w:p>
      <w:pPr>
        <w:pStyle w:val="Heading2"/>
      </w:pPr>
      <w:r>
        <w:t xml:space="preserve">4. Methodology</w:t>
      </w:r>
    </w:p>
    <w:p>
      <w:pPr>
        <w:pStyle w:val="FirstParagraph"/>
      </w:pPr>
      <w:r>
        <w:t xml:space="preserve">The research will employ a mixed-methods approach, ensuring robust and actionable findings relevant specifically to Kazakhstan Almaty:</w:t>
      </w:r>
    </w:p>
    <w:p>
      <w:pPr>
        <w:numPr>
          <w:ilvl w:val="0"/>
          <w:numId w:val="1002"/>
        </w:numPr>
        <w:pStyle w:val="Compact"/>
      </w:pPr>
      <w:r>
        <w:rPr>
          <w:bCs/>
          <w:b/>
        </w:rPr>
        <w:t xml:space="preserve">Quantitative Survey:</w:t>
      </w:r>
      <w:r>
        <w:t xml:space="preserve"> </w:t>
      </w:r>
      <w:r>
        <w:t xml:space="preserve">Targeted online questionnaires distributed to HR managers and Data Science leads across 100+ companies headquartered or operating significantly in Almaty (covering finance, retail, tech startups, logistics). This will quantify demand levels, required skills (Python/R, machine learning frameworks, domain knowledge), salary benchmarks.</w:t>
      </w:r>
    </w:p>
    <w:p>
      <w:pPr>
        <w:numPr>
          <w:ilvl w:val="0"/>
          <w:numId w:val="1002"/>
        </w:numPr>
        <w:pStyle w:val="Compact"/>
      </w:pPr>
      <w:r>
        <w:rPr>
          <w:bCs/>
          <w:b/>
        </w:rPr>
        <w:t xml:space="preserve">Qualitative Interviews:</w:t>
      </w:r>
      <w:r>
        <w:t xml:space="preserve"> </w:t>
      </w:r>
      <w:r>
        <w:t xml:space="preserve">In-depth semi-structured interviews with 25-30 key stakeholders: university program directors (Almaty-based institutions), senior Data Scientists currently working in Almaty, and talent acquisition specialists. These will explore curriculum gaps, retention challenges, and cultural/organizational factors.</w:t>
      </w:r>
    </w:p>
    <w:p>
      <w:pPr>
        <w:numPr>
          <w:ilvl w:val="0"/>
          <w:numId w:val="1002"/>
        </w:numPr>
        <w:pStyle w:val="Compact"/>
      </w:pPr>
      <w:r>
        <w:rPr>
          <w:bCs/>
          <w:b/>
        </w:rPr>
        <w:t xml:space="preserve">Comparative Analysis:</w:t>
      </w:r>
      <w:r>
        <w:t xml:space="preserve"> </w:t>
      </w:r>
      <w:r>
        <w:t xml:space="preserve">Benchmarking of Kazakhstani Data Science programs against successful models from other emerging economies (e.g., Poland, India) and identifying transferable best practices applicable to the Kazakhstan Almaty context.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value for</w:t>
      </w:r>
      <w:r>
        <w:t xml:space="preserve"> </w:t>
      </w:r>
      <w:r>
        <w:rPr>
          <w:bCs/>
          <w:b/>
        </w:rPr>
        <w:t xml:space="preserve">Kazakhstan Almaty</w:t>
      </w:r>
      <w:r>
        <w:t xml:space="preserve">:</w:t>
      </w:r>
    </w:p>
    <w:p>
      <w:pPr>
        <w:numPr>
          <w:ilvl w:val="0"/>
          <w:numId w:val="1003"/>
        </w:numPr>
        <w:pStyle w:val="Compact"/>
      </w:pPr>
      <w:r>
        <w:rPr>
          <w:iCs/>
          <w:i/>
        </w:rPr>
        <w:t xml:space="preserve">For Educational Institutions (Almaty):</w:t>
      </w:r>
      <w:r>
        <w:t xml:space="preserve"> </w:t>
      </w:r>
      <w:r>
        <w:t xml:space="preserve">The findings will provide concrete data to redesign curricula, integrate industry-relevant projects, and establish stronger university-industry partnerships specifically tailored to produce job-ready Data Scientists.</w:t>
      </w:r>
    </w:p>
    <w:p>
      <w:pPr>
        <w:numPr>
          <w:ilvl w:val="0"/>
          <w:numId w:val="1003"/>
        </w:numPr>
        <w:pStyle w:val="Compact"/>
      </w:pPr>
      <w:r>
        <w:rPr>
          <w:iCs/>
          <w:i/>
        </w:rPr>
        <w:t xml:space="preserve">For Industry in Kazakhstan Almaty:</w:t>
      </w:r>
      <w:r>
        <w:t xml:space="preserve"> </w:t>
      </w:r>
      <w:r>
        <w:t xml:space="preserve">Organizations will gain insights into optimizing recruitment strategies, developing internal training programs for existing staff (upskilling), and creating competitive career paths that retain talent within the local ecosystem, reducing reliance on expensive foreign hires.</w:t>
      </w:r>
    </w:p>
    <w:p>
      <w:pPr>
        <w:numPr>
          <w:ilvl w:val="0"/>
          <w:numId w:val="1003"/>
        </w:numPr>
        <w:pStyle w:val="Compact"/>
      </w:pPr>
      <w:r>
        <w:rPr>
          <w:iCs/>
          <w:i/>
        </w:rPr>
        <w:t xml:space="preserve">For Government Policy (Republic of Kazakhstan):</w:t>
      </w:r>
      <w:r>
        <w:t xml:space="preserve"> </w:t>
      </w:r>
      <w:r>
        <w:t xml:space="preserve">The research provides evidence-based input for national and regional policymakers to refine "Digital Kazakhstan" initiatives, particularly funding streams for STEM education focused on Data Science within Almaty's educational institutions and potential incentives for companies to invest in local talent development.</w:t>
      </w:r>
    </w:p>
    <w:p>
      <w:pPr>
        <w:numPr>
          <w:ilvl w:val="0"/>
          <w:numId w:val="1003"/>
        </w:numPr>
        <w:pStyle w:val="Compact"/>
      </w:pPr>
      <w:r>
        <w:rPr>
          <w:iCs/>
          <w:i/>
        </w:rPr>
        <w:t xml:space="preserve">For the Data Scientist Profession:</w:t>
      </w:r>
      <w:r>
        <w:t xml:space="preserve"> </w:t>
      </w:r>
      <w:r>
        <w:t xml:space="preserve">By defining clear role requirements and career progression pathways specific to the Almaty market, this work empowers professionals to navigate their careers more effectively within Kazakhstan, fostering a stronger sense of local professional identity and opportunity.</w:t>
      </w:r>
    </w:p>
    <w:bookmarkEnd w:id="25"/>
    <w:bookmarkStart w:id="26" w:name="X65136ae56abf3191f47e87910d047e87bb8a43a"/>
    <w:p>
      <w:pPr>
        <w:pStyle w:val="Heading2"/>
      </w:pPr>
      <w:r>
        <w:t xml:space="preserve">6. Conclusion: A Strategic Imperative for Kazakhstan Almaty</w:t>
      </w:r>
    </w:p>
    <w:p>
      <w:pPr>
        <w:pStyle w:val="FirstParagraph"/>
      </w:pPr>
      <w:r>
        <w:t xml:space="preserve">The successful implementation of Kazakhstan's digital strategy hinges critically on developing a thriving community of skilled Data Scientists operating within the heartland of innovation – Kazakhstan Almaty. This Thesis Proposal directly addresses the urgent need to bridge the talent gap that currently constrains the city's and nation's digital potential. By focusing research, analysis, and actionable recommendations specifically on</w:t>
      </w:r>
      <w:r>
        <w:t xml:space="preserve"> </w:t>
      </w:r>
      <w:r>
        <w:rPr>
          <w:bCs/>
          <w:b/>
        </w:rPr>
        <w:t xml:space="preserve">Kazakhstan Almaty</w:t>
      </w:r>
      <w:r>
        <w:t xml:space="preserve">, this project moves beyond generic discussions to provide a locally grounded roadmap for cultivating the next generation of Data Scientists who will be instrumental in driving innovation, economic growth, and sustainable development in Kazakhstan. The findings of this Thesis Proposal are not merely academic; they represent a strategic investment in Almaty's future as a leading digital economy within Central Asia.</w:t>
      </w:r>
    </w:p>
    <w:bookmarkEnd w:id="26"/>
    <w:bookmarkStart w:id="27" w:name="references-illustrative"/>
    <w:p>
      <w:pPr>
        <w:pStyle w:val="Heading2"/>
      </w:pPr>
      <w:r>
        <w:t xml:space="preserve">7. References (Illustrative)</w:t>
      </w:r>
    </w:p>
    <w:p>
      <w:pPr>
        <w:pStyle w:val="FirstParagraph"/>
      </w:pPr>
      <w:r>
        <w:t xml:space="preserve">Kazakhstani Ministry of Digital Development and Information Society. (2023). *Digital Kazakhstan: Implementation Roadmap 2018-2025, Annual Report*. Nur-Sultan.</w:t>
      </w:r>
      <w:r>
        <w:br/>
      </w:r>
      <w:r>
        <w:t xml:space="preserve">World Bank. (2024). *Kazakhstan Economic Update: Digital Transformation for Inclusive Growth*. Washington, DC.</w:t>
      </w:r>
      <w:r>
        <w:br/>
      </w:r>
      <w:r>
        <w:t xml:space="preserve">Kazakhstani Chamber of Commerce and Industry. (2023). *Survey on IT Talent Demand in Almaty*. Almaty.</w:t>
      </w:r>
      <w:r>
        <w:br/>
      </w:r>
      <w:r>
        <w:t xml:space="preserve">KIMEP University. (2024). *Data Science Program Curriculum Review Draft*.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Kazakhstan Almaty's Digital Transformation</dc:title>
  <dc:creator/>
  <dc:language>en</dc:language>
  <cp:keywords/>
  <dcterms:created xsi:type="dcterms:W3CDTF">2026-07-17T21:35:40Z</dcterms:created>
  <dcterms:modified xsi:type="dcterms:W3CDTF">2026-07-17T21:35:40Z</dcterms:modified>
</cp:coreProperties>
</file>

<file path=docProps/custom.xml><?xml version="1.0" encoding="utf-8"?>
<Properties xmlns="http://schemas.openxmlformats.org/officeDocument/2006/custom-properties" xmlns:vt="http://schemas.openxmlformats.org/officeDocument/2006/docPropsVTypes"/>
</file>