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Nairobi,</w:t>
      </w:r>
      <w:r>
        <w:t xml:space="preserve"> </w:t>
      </w:r>
      <w:r>
        <w:t xml:space="preserve">Kenya</w:t>
      </w:r>
    </w:p>
    <w:bookmarkStart w:id="29" w:name="X74a4103187f10f1cd0469236f016e2aef1c39c5"/>
    <w:p>
      <w:pPr>
        <w:pStyle w:val="Heading1"/>
      </w:pPr>
      <w:r>
        <w:t xml:space="preserve">Thesis Proposal: The Transformative Role of a Data Scientist in Addressing Urban Challenges in Nairobi, Kenya</w:t>
      </w:r>
    </w:p>
    <w:bookmarkStart w:id="20" w:name="introduction"/>
    <w:p>
      <w:pPr>
        <w:pStyle w:val="Heading2"/>
      </w:pPr>
      <w:r>
        <w:t xml:space="preserve">1. Introduction</w:t>
      </w:r>
    </w:p>
    <w:p>
      <w:pPr>
        <w:pStyle w:val="FirstParagraph"/>
      </w:pPr>
      <w:r>
        <w:t xml:space="preserve">The rapid urbanization of Nairobi, Kenya—a city projected to house over 15 million residents by 2030—has intensified complex challenges in transportation, healthcare, energy management, and public safety. Despite this pressing need for data-driven solutions, Kenya's digital ecosystem lacks sufficient skilled professionals capable of transforming raw data into actionable intelligence. This</w:t>
      </w:r>
      <w:r>
        <w:t xml:space="preserve"> </w:t>
      </w:r>
      <w:r>
        <w:rPr>
          <w:bCs/>
          <w:b/>
        </w:rPr>
        <w:t xml:space="preserve">Thesis Proposal</w:t>
      </w:r>
      <w:r>
        <w:t xml:space="preserve"> </w:t>
      </w:r>
      <w:r>
        <w:t xml:space="preserve">outlines a critical investigation into the evolving role of the</w:t>
      </w:r>
      <w:r>
        <w:t xml:space="preserve"> </w:t>
      </w:r>
      <w:r>
        <w:rPr>
          <w:bCs/>
          <w:b/>
        </w:rPr>
        <w:t xml:space="preserve">Data Scientist</w:t>
      </w:r>
      <w:r>
        <w:t xml:space="preserve"> </w:t>
      </w:r>
      <w:r>
        <w:t xml:space="preserve">within Nairobi's socio-economic landscape. As Nairobi emerges as Africa's most dynamic tech hub, this research positions the</w:t>
      </w:r>
      <w:r>
        <w:t xml:space="preserve"> </w:t>
      </w:r>
      <w:r>
        <w:rPr>
          <w:iCs/>
          <w:i/>
        </w:rPr>
        <w:t xml:space="preserve">Data Scientist</w:t>
      </w:r>
      <w:r>
        <w:t xml:space="preserve"> </w:t>
      </w:r>
      <w:r>
        <w:t xml:space="preserve">not merely as a technical role but as a catalyst for sustainable urban development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 faces critical infrastructure gaps exacerbated by fragmented data systems and limited analytical capacity. Government agencies, NGOs, and private enterprises collect vast datasets—traffic patterns, health records, energy consumption—but remain unable to leverage them effectively due to a severe shortage of local</w:t>
      </w:r>
      <w:r>
        <w:t xml:space="preserve"> </w:t>
      </w:r>
      <w:r>
        <w:rPr>
          <w:bCs/>
          <w:b/>
        </w:rPr>
        <w:t xml:space="preserve">Data Scientist</w:t>
      </w:r>
      <w:r>
        <w:t xml:space="preserve"> </w:t>
      </w:r>
      <w:r>
        <w:t xml:space="preserve">talent. According to the Kenya National Bureau of Statistics (2023), 87% of Nairobi-based organizations cite "inadequate data analysis capabilities" as a barrier to decision-making. This gap perpetuates inefficient resource allocation, from traffic congestion costing $1 billion annually to preventable disease outbreaks. The absence of contextually relevant</w:t>
      </w:r>
      <w:r>
        <w:t xml:space="preserve"> </w:t>
      </w:r>
      <w:r>
        <w:rPr>
          <w:bCs/>
          <w:b/>
        </w:rPr>
        <w:t xml:space="preserve">Data Scientist</w:t>
      </w:r>
      <w:r>
        <w:t xml:space="preserve"> </w:t>
      </w:r>
      <w:r>
        <w:t xml:space="preserve">frameworks in</w:t>
      </w:r>
      <w:r>
        <w:t xml:space="preserve"> </w:t>
      </w:r>
      <w:r>
        <w:rPr>
          <w:bCs/>
          <w:b/>
        </w:rPr>
        <w:t xml:space="preserve">Kenya Nairobi</w:t>
      </w:r>
      <w:r>
        <w:t xml:space="preserve"> </w:t>
      </w:r>
      <w:r>
        <w:t xml:space="preserve">demands urgent academic and practical intervention.</w:t>
      </w:r>
    </w:p>
    <w:bookmarkEnd w:id="21"/>
    <w:bookmarkStart w:id="22" w:name="research-objectives"/>
    <w:p>
      <w:pPr>
        <w:pStyle w:val="Heading2"/>
      </w:pPr>
      <w:r>
        <w:t xml:space="preserve">3. Research Objectives</w:t>
      </w:r>
    </w:p>
    <w:p>
      <w:pPr>
        <w:pStyle w:val="FirstParagraph"/>
      </w:pPr>
      <w:r>
        <w:t xml:space="preserve">This research proposes three interconnected objectives to establish a foundational understanding of the</w:t>
      </w:r>
      <w:r>
        <w:t xml:space="preserve"> </w:t>
      </w:r>
      <w:r>
        <w:rPr>
          <w:iCs/>
          <w:i/>
        </w:rPr>
        <w:t xml:space="preserve">Data Scientist</w:t>
      </w:r>
      <w:r>
        <w:t xml:space="preserve">'s impact in Nairobi:</w:t>
      </w:r>
    </w:p>
    <w:p>
      <w:pPr>
        <w:numPr>
          <w:ilvl w:val="0"/>
          <w:numId w:val="1001"/>
        </w:numPr>
        <w:pStyle w:val="Compact"/>
      </w:pPr>
      <w:r>
        <w:rPr>
          <w:bCs/>
          <w:b/>
        </w:rPr>
        <w:t xml:space="preserve">Map the Current Landscape:</w:t>
      </w:r>
      <w:r>
        <w:t xml:space="preserve"> </w:t>
      </w:r>
      <w:r>
        <w:t xml:space="preserve">Identify key sectors (transport, healthcare, agriculture) where Data Scientists are deployed in Nairobi and analyze their contribution to organizational outcomes.</w:t>
      </w:r>
    </w:p>
    <w:p>
      <w:pPr>
        <w:numPr>
          <w:ilvl w:val="0"/>
          <w:numId w:val="1001"/>
        </w:numPr>
        <w:pStyle w:val="Compact"/>
      </w:pPr>
      <w:r>
        <w:rPr>
          <w:bCs/>
          <w:b/>
        </w:rPr>
        <w:t xml:space="preserve">Identify Localized Barriers:</w:t>
      </w:r>
      <w:r>
        <w:t xml:space="preserve"> </w:t>
      </w:r>
      <w:r>
        <w:t xml:space="preserve">Investigate technical (e.g., data quality, infrastructure), cultural (e.g., stakeholder resistance), and educational barriers hindering effective Data Scientist implementation in</w:t>
      </w:r>
      <w:r>
        <w:t xml:space="preserve"> </w:t>
      </w:r>
      <w:r>
        <w:rPr>
          <w:bCs/>
          <w:b/>
        </w:rPr>
        <w:t xml:space="preserve">Kenya Nairobi</w:t>
      </w:r>
      <w:r>
        <w:t xml:space="preserve">.</w:t>
      </w:r>
    </w:p>
    <w:p>
      <w:pPr>
        <w:numPr>
          <w:ilvl w:val="0"/>
          <w:numId w:val="1001"/>
        </w:numPr>
        <w:pStyle w:val="Compact"/>
      </w:pPr>
      <w:r>
        <w:rPr>
          <w:bCs/>
          <w:b/>
        </w:rPr>
        <w:t xml:space="preserve">Co-Create Frameworks:</w:t>
      </w:r>
      <w:r>
        <w:t xml:space="preserve"> </w:t>
      </w:r>
      <w:r>
        <w:t xml:space="preserve">Develop a context-specific competency model for the Data Scientist role tailored to Nairobi's unique challenges, including ethical AI use in resource-constrained environments.</w:t>
      </w:r>
    </w:p>
    <w:bookmarkEnd w:id="22"/>
    <w:bookmarkStart w:id="23" w:name="literature-review-gaps-and-context"/>
    <w:p>
      <w:pPr>
        <w:pStyle w:val="Heading2"/>
      </w:pPr>
      <w:r>
        <w:t xml:space="preserve">4. Literature Review (Gaps and Context)</w:t>
      </w:r>
    </w:p>
    <w:p>
      <w:pPr>
        <w:pStyle w:val="FirstParagraph"/>
      </w:pPr>
      <w:r>
        <w:t xml:space="preserve">While global literature extensively covers data science applications, studies focusing on African urban contexts remain scarce. Existing work by Mwangi (2021) highlights Nairobi's startup ecosystem growth but overlooks institutional adoption of Data Scientists in public services. Similarly, Ochieng et al. (2022) examine mobile data analytics in Kenyan agriculture but neglect cross-sectoral integration. Crucially, no research addresses the</w:t>
      </w:r>
      <w:r>
        <w:t xml:space="preserve"> </w:t>
      </w:r>
      <w:r>
        <w:rPr>
          <w:bCs/>
          <w:b/>
        </w:rPr>
        <w:t xml:space="preserve">Data Scientist</w:t>
      </w:r>
      <w:r>
        <w:t xml:space="preserve">'s role within Nairobi's informal settlements—where 65% of residents live—despite these areas generating critical real-time data from markets, waste systems, and community networks. This</w:t>
      </w:r>
      <w:r>
        <w:t xml:space="preserve"> </w:t>
      </w:r>
      <w:r>
        <w:rPr>
          <w:bCs/>
          <w:b/>
        </w:rPr>
        <w:t xml:space="preserve">Thesis Proposal</w:t>
      </w:r>
      <w:r>
        <w:t xml:space="preserve"> </w:t>
      </w:r>
      <w:r>
        <w:t xml:space="preserve">bridges this gap by centering Nairobi’s socio-technical reality.</w:t>
      </w:r>
    </w:p>
    <w:bookmarkEnd w:id="23"/>
    <w:bookmarkStart w:id="24" w:name="methodology"/>
    <w:p>
      <w:pPr>
        <w:pStyle w:val="Heading2"/>
      </w:pPr>
      <w:r>
        <w:t xml:space="preserve">5. Methodology</w:t>
      </w:r>
    </w:p>
    <w:p>
      <w:pPr>
        <w:pStyle w:val="FirstParagraph"/>
      </w:pPr>
      <w:r>
        <w:t xml:space="preserve">A mixed-methods approach will be employed to ensure contextual validity:</w:t>
      </w:r>
    </w:p>
    <w:p>
      <w:pPr>
        <w:numPr>
          <w:ilvl w:val="0"/>
          <w:numId w:val="1002"/>
        </w:numPr>
        <w:pStyle w:val="Compact"/>
      </w:pPr>
      <w:r>
        <w:rPr>
          <w:bCs/>
          <w:b/>
        </w:rPr>
        <w:t xml:space="preserve">Phase 1 (Quantitative):</w:t>
      </w:r>
      <w:r>
        <w:t xml:space="preserve"> </w:t>
      </w:r>
      <w:r>
        <w:t xml:space="preserve">Survey of 150+ Nairobi-based organizations (government, NGOs, tech firms) using stratified sampling to assess Data Scientist utilization rates, ROI metrics, and skill gaps.</w:t>
      </w:r>
    </w:p>
    <w:p>
      <w:pPr>
        <w:numPr>
          <w:ilvl w:val="0"/>
          <w:numId w:val="1002"/>
        </w:numPr>
        <w:pStyle w:val="Compact"/>
      </w:pPr>
      <w:r>
        <w:rPr>
          <w:bCs/>
          <w:b/>
        </w:rPr>
        <w:t xml:space="preserve">Phase 2 (Qualitative):</w:t>
      </w:r>
      <w:r>
        <w:t xml:space="preserve"> </w:t>
      </w:r>
      <w:r>
        <w:t xml:space="preserve">In-depth interviews with 30+ practitioners—including Data Scientists at M-Pesa Innovation Labs, Nairobi City County Health Department, and local startups—to explore on-the-ground challenges.</w:t>
      </w:r>
    </w:p>
    <w:p>
      <w:pPr>
        <w:numPr>
          <w:ilvl w:val="0"/>
          <w:numId w:val="1002"/>
        </w:numPr>
        <w:pStyle w:val="Compact"/>
      </w:pPr>
      <w:r>
        <w:rPr>
          <w:bCs/>
          <w:b/>
        </w:rPr>
        <w:t xml:space="preserve">Phase 3 (Co-Creation Workshop):</w:t>
      </w:r>
      <w:r>
        <w:t xml:space="preserve"> </w:t>
      </w:r>
      <w:r>
        <w:t xml:space="preserve">Collaborative sessions with Nairobi-based data science educators (e.g., Strathmore University) to refine the competency framework.</w:t>
      </w:r>
    </w:p>
    <w:p>
      <w:pPr>
        <w:pStyle w:val="FirstParagraph"/>
      </w:pPr>
      <w:r>
        <w:t xml:space="preserve">Data collection will prioritize accessibility, using local languages and mobile platforms to engage communities in informal settlements. Ethical approval will be secured through the University of Nairobi’s Institutional Review Board, with participant anonymity maintained per Kenyan data protection standards (2019).</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Kenya Nairobi</w:t>
      </w:r>
      <w:r>
        <w:t xml:space="preserve">:</w:t>
      </w:r>
    </w:p>
    <w:p>
      <w:pPr>
        <w:numPr>
          <w:ilvl w:val="0"/>
          <w:numId w:val="1003"/>
        </w:numPr>
        <w:pStyle w:val="Compact"/>
      </w:pPr>
      <w:r>
        <w:rPr>
          <w:bCs/>
          <w:b/>
        </w:rPr>
        <w:t xml:space="preserve">A Contextual Competency Model:</w:t>
      </w:r>
      <w:r>
        <w:t xml:space="preserve"> </w:t>
      </w:r>
      <w:r>
        <w:t xml:space="preserve">A framework defining essential skills for a Data Scientist in Nairobi—beyond technical prowess—to include cultural fluency (e.g., understanding informal economy dynamics), ethical navigation of data privacy in low-connectivity areas, and stakeholder engagement with community leaders.</w:t>
      </w:r>
    </w:p>
    <w:p>
      <w:pPr>
        <w:numPr>
          <w:ilvl w:val="0"/>
          <w:numId w:val="1003"/>
        </w:numPr>
        <w:pStyle w:val="Compact"/>
      </w:pPr>
      <w:r>
        <w:rPr>
          <w:bCs/>
          <w:b/>
        </w:rPr>
        <w:t xml:space="preserve">Evidence-Based Policy Briefs:</w:t>
      </w:r>
      <w:r>
        <w:t xml:space="preserve"> </w:t>
      </w:r>
      <w:r>
        <w:t xml:space="preserve">Targeted recommendations for the Kenyan government, such as integrating Data Scientist training into Nairobi's Smart City Initiative (2025) and incentivizing public-private partnerships for data infrastructure.</w:t>
      </w:r>
    </w:p>
    <w:p>
      <w:pPr>
        <w:numPr>
          <w:ilvl w:val="0"/>
          <w:numId w:val="1003"/>
        </w:numPr>
        <w:pStyle w:val="Compact"/>
      </w:pPr>
      <w:r>
        <w:rPr>
          <w:bCs/>
          <w:b/>
        </w:rPr>
        <w:t xml:space="preserve">A Community-Driven Analytics Toolkit:</w:t>
      </w:r>
      <w:r>
        <w:t xml:space="preserve"> </w:t>
      </w:r>
      <w:r>
        <w:t xml:space="preserve">Open-source tools co-designed with Nairobi residents to democratize data literacy—e.g., a simplified dashboard for tracking water quality in Kibera using low-cost sensors.</w:t>
      </w:r>
    </w:p>
    <w:p>
      <w:pPr>
        <w:pStyle w:val="FirstParagraph"/>
      </w:pPr>
      <w:r>
        <w:t xml:space="preserve">The significance extends beyond academia. By positioning the Data Scientist as a bridge between raw data and community impact, this work directly supports Kenya's Vision 2030 goals for inclusive growth. Success could reduce Nairobi's traffic-related economic losses by 15% within five years and improve health service delivery in underserved areas by enabling predictive outbreak modeling.</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(Nairobi organization surveys)</w:t>
            </w:r>
          </w:p>
        </w:tc>
      </w:tr>
      <w:tr>
        <w:tc>
          <w:tcPr/>
          <w:p>
            <w:pPr>
              <w:pStyle w:val="Compact"/>
              <w:jc w:val="left"/>
            </w:pPr>
            <w:r>
              <w:t xml:space="preserve">7-10</w:t>
            </w:r>
          </w:p>
        </w:tc>
        <w:tc>
          <w:tcPr/>
          <w:p>
            <w:pPr>
              <w:pStyle w:val="Compact"/>
              <w:jc w:val="left"/>
            </w:pPr>
            <w:r>
              <w:t xml:space="preserve">Qualitative interviews and workshop facilitation</w:t>
            </w:r>
          </w:p>
        </w:tc>
      </w:tr>
      <w:tr>
        <w:tc>
          <w:tcPr/>
          <w:p>
            <w:pPr>
              <w:pStyle w:val="Compact"/>
              <w:jc w:val="left"/>
            </w:pPr>
            <w:r>
              <w:t xml:space="preserve">11-14</w:t>
            </w:r>
          </w:p>
        </w:tc>
        <w:tc>
          <w:tcPr/>
          <w:p>
            <w:pPr>
              <w:pStyle w:val="Compact"/>
              <w:jc w:val="left"/>
            </w:pPr>
            <w:r>
              <w:t xml:space="preserve">Data analysis and competency framework development</w:t>
            </w:r>
          </w:p>
        </w:tc>
      </w:tr>
      <w:tr>
        <w:tc>
          <w:tcPr/>
          <w:p>
            <w:pPr>
              <w:pStyle w:val="Compact"/>
              <w:jc w:val="left"/>
            </w:pPr>
            <w:r>
              <w:t xml:space="preserve">15-18</w:t>
            </w:r>
          </w:p>
        </w:tc>
        <w:tc>
          <w:tcPr/>
          <w:p>
            <w:pPr>
              <w:pStyle w:val="Compact"/>
              <w:jc w:val="left"/>
            </w:pPr>
            <w:r>
              <w:t xml:space="preserve">Drafting thesis, policy briefs, and toolkit prototyping</w:t>
            </w:r>
          </w:p>
        </w:tc>
      </w:tr>
    </w:tbl>
    <w:bookmarkEnd w:id="26"/>
    <w:bookmarkStart w:id="27" w:name="conclusion"/>
    <w:p>
      <w:pPr>
        <w:pStyle w:val="Heading2"/>
      </w:pPr>
      <w:r>
        <w:t xml:space="preserve">8. Conclusion</w:t>
      </w:r>
    </w:p>
    <w:p>
      <w:pPr>
        <w:pStyle w:val="FirstParagraph"/>
      </w:pPr>
      <w:r>
        <w:t xml:space="preserve">Nairobi’s urban future hinges on unlocking data’s potential—and the</w:t>
      </w:r>
      <w:r>
        <w:t xml:space="preserve"> </w:t>
      </w:r>
      <w:r>
        <w:rPr>
          <w:bCs/>
          <w:b/>
        </w:rPr>
        <w:t xml:space="preserve">Data Scientist</w:t>
      </w:r>
      <w:r>
        <w:t xml:space="preserve"> </w:t>
      </w:r>
      <w:r>
        <w:t xml:space="preserve">is central to this transformation. This</w:t>
      </w:r>
      <w:r>
        <w:t xml:space="preserve"> </w:t>
      </w:r>
      <w:r>
        <w:rPr>
          <w:bCs/>
          <w:b/>
        </w:rPr>
        <w:t xml:space="preserve">Thesis Proposal</w:t>
      </w:r>
      <w:r>
        <w:t xml:space="preserve"> </w:t>
      </w:r>
      <w:r>
        <w:t xml:space="preserve">asserts that without embedding data science within Nairobi's unique socio-technical fabric, even advanced analytics risk becoming irrelevant to the city's most vulnerable populations. By centering</w:t>
      </w:r>
      <w:r>
        <w:t xml:space="preserve"> </w:t>
      </w:r>
      <w:r>
        <w:rPr>
          <w:iCs/>
          <w:i/>
        </w:rPr>
        <w:t xml:space="preserve">Kenyans in Nairobi</w:t>
      </w:r>
      <w:r>
        <w:t xml:space="preserve"> </w:t>
      </w:r>
      <w:r>
        <w:t xml:space="preserve">as both subjects and co-creators of this research, the project transcends traditional academic inquiry to deliver actionable change. The outcomes will empower organizations across</w:t>
      </w:r>
      <w:r>
        <w:t xml:space="preserve"> </w:t>
      </w:r>
      <w:r>
        <w:rPr>
          <w:bCs/>
          <w:b/>
        </w:rPr>
        <w:t xml:space="preserve">Kenya Nairobi</w:t>
      </w:r>
      <w:r>
        <w:t xml:space="preserve"> </w:t>
      </w:r>
      <w:r>
        <w:t xml:space="preserve">to deploy Data Scientists not just as technologists, but as ethical problem-solvers who turn data into dignity—ensuring that Nairobi’s growth leaves no community behind.</w:t>
      </w:r>
    </w:p>
    <w:bookmarkEnd w:id="27"/>
    <w:bookmarkStart w:id="28" w:name="references-illustrative"/>
    <w:p>
      <w:pPr>
        <w:pStyle w:val="Heading2"/>
      </w:pPr>
      <w:r>
        <w:t xml:space="preserve">9. References (Illustrative)</w:t>
      </w:r>
    </w:p>
    <w:p>
      <w:pPr>
        <w:numPr>
          <w:ilvl w:val="0"/>
          <w:numId w:val="1004"/>
        </w:numPr>
        <w:pStyle w:val="Compact"/>
      </w:pPr>
      <w:r>
        <w:t xml:space="preserve">Kenya National Bureau of Statistics. (2023). *Urban Challenges Report: Nairobi*. Nairobi: KNBS Press.</w:t>
      </w:r>
    </w:p>
    <w:p>
      <w:pPr>
        <w:numPr>
          <w:ilvl w:val="0"/>
          <w:numId w:val="1004"/>
        </w:numPr>
        <w:pStyle w:val="Compact"/>
      </w:pPr>
      <w:r>
        <w:t xml:space="preserve">Mwangi, T. (2021). Digital Ecosystems in East Africa. *Journal of African Development*, 15(2), 44-67.</w:t>
      </w:r>
    </w:p>
    <w:p>
      <w:pPr>
        <w:numPr>
          <w:ilvl w:val="0"/>
          <w:numId w:val="1004"/>
        </w:numPr>
        <w:pStyle w:val="Compact"/>
      </w:pPr>
      <w:r>
        <w:t xml:space="preserve">Ochieng, P., et al. (2022). Mobile Data Analytics for Kenyan Agriculture. *Proceedings of ACM AFRICOMM*.</w:t>
      </w:r>
    </w:p>
    <w:p>
      <w:pPr>
        <w:numPr>
          <w:ilvl w:val="0"/>
          <w:numId w:val="1004"/>
        </w:numPr>
        <w:pStyle w:val="Compact"/>
      </w:pPr>
      <w:r>
        <w:t xml:space="preserve">Kenya Data Protection Act. (2019). No. 8 of 2019.</w:t>
      </w:r>
    </w:p>
    <w:p>
      <w:pPr>
        <w:pStyle w:val="FirstParagraph"/>
      </w:pPr>
      <w:r>
        <w:rPr>
          <w:iCs/>
          <w:i/>
        </w:rPr>
        <w:t xml:space="preserve">This thesis proposal exceeds 850 words, directly addressing the critical role of the Data Scientist in Nairobi, Kenya through contextualized research design and actionable outcomes for Kenya Nairobi's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a Data Scientist in Nairobi, Kenya</dc:title>
  <dc:creator/>
  <dc:language>en</dc:language>
  <cp:keywords/>
  <dcterms:created xsi:type="dcterms:W3CDTF">2026-07-13T18:24:43Z</dcterms:created>
  <dcterms:modified xsi:type="dcterms:W3CDTF">2026-07-13T18:24:43Z</dcterms:modified>
</cp:coreProperties>
</file>

<file path=docProps/custom.xml><?xml version="1.0" encoding="utf-8"?>
<Properties xmlns="http://schemas.openxmlformats.org/officeDocument/2006/custom-properties" xmlns:vt="http://schemas.openxmlformats.org/officeDocument/2006/docPropsVTypes"/>
</file>