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Dental</w:t>
      </w:r>
      <w:r>
        <w:t xml:space="preserve"> </w:t>
      </w:r>
      <w:r>
        <w:t xml:space="preserve">Care</w:t>
      </w:r>
      <w:r>
        <w:t xml:space="preserve"> </w:t>
      </w:r>
      <w:r>
        <w:t xml:space="preserve">Workforce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9ee3b6be2d2f21680e5682067c1fecffa278f16"/>
    <w:p>
      <w:pPr>
        <w:pStyle w:val="Heading1"/>
      </w:pPr>
      <w:r>
        <w:t xml:space="preserve">Thesis Proposal: Addressing Oral Health Disparities Through Enhanced Dental Care Workforce Development in China Beijing</w:t>
      </w:r>
    </w:p>
    <w:bookmarkStart w:id="20" w:name="abstract-approx.-150-words"/>
    <w:p>
      <w:pPr>
        <w:pStyle w:val="Heading2"/>
      </w:pPr>
      <w:r>
        <w:t xml:space="preserve">Abstract (Approx. 150 words)</w:t>
      </w:r>
    </w:p>
    <w:p>
      <w:pPr>
        <w:pStyle w:val="FirstParagraph"/>
      </w:pPr>
      <w:r>
        <w:t xml:space="preserve">This thesis proposal investigates the critical shortage and uneven distribution of qualified Dentist professionals within the urban healthcare infrastructure of China Beijing, a city facing unprecedented population density and rising demand for specialized dental services. Despite significant economic growth, oral health disparities persist across Beijing's diverse neighborhoods, contributing to preventable morbidity and socioeconomic burdens. This research aims to analyze systemic barriers affecting Dentist workforce recruitment, retention, and service accessibility in Beijing specifically. Using mixed-methods (quantitative surveys of dental clinics/health authorities + qualitative interviews with Dentist practitioners and patients), the study will identify key gaps in current dental education pipelines, compensation structures, and geographic allocation strategies. The findings will propose evidence-based policy recommendations tailored to Beijing’s unique urban context to strengthen the Dentist workforce capacity and improve equitable oral health outcomes for its 22 million residents.</w:t>
      </w:r>
    </w:p>
    <w:bookmarkEnd w:id="20"/>
    <w:bookmarkStart w:id="21" w:name="Xf49659ece645c34ae105f47d9bf02988e6c13a8"/>
    <w:p>
      <w:pPr>
        <w:pStyle w:val="Heading2"/>
      </w:pPr>
      <w:r>
        <w:t xml:space="preserve">1. Introduction: The Critical Need for Dentist Development in Beijing</w:t>
      </w:r>
    </w:p>
    <w:p>
      <w:pPr>
        <w:pStyle w:val="FirstParagraph"/>
      </w:pPr>
      <w:r>
        <w:t xml:space="preserve">China's rapid urbanization, particularly in megacities like Beijing, has intensified pressure on its healthcare system. Oral health is a significant yet often neglected public health priority; the World Health Organization (WHO) estimates that over 90% of Chinese adults experience some form of oral disease annually. In Beijing, the capital city and economic hub, this crisis manifests acutely: disparities in access to quality dental care are stark between affluent central districts and underserved peripheral neighborhoods. The current Dentist workforce is insufficient to meet demand, with an estimated ratio of 1 Dentist per 50,000 residents in Beijing—significantly below WHO recommendations (1:20,000) and global benchmarks for developed urban centers. This proposal directly addresses this critical gap through a focused investigation into the structural challenges hindering effective dental care delivery within China Beijing's specific sociopolitical and demographic landscape.</w:t>
      </w:r>
    </w:p>
    <w:bookmarkEnd w:id="21"/>
    <w:bookmarkStart w:id="22" w:name="problem-statement-and-research-gap"/>
    <w:p>
      <w:pPr>
        <w:pStyle w:val="Heading2"/>
      </w:pPr>
      <w:r>
        <w:t xml:space="preserve">2. Problem Statement and Research Gap</w:t>
      </w:r>
    </w:p>
    <w:p>
      <w:pPr>
        <w:pStyle w:val="FirstParagraph"/>
      </w:pPr>
      <w:r>
        <w:t xml:space="preserve">Existing research on China's dental workforce predominantly focuses on national averages or rural settings, neglecting the complex urban dynamics of Beijing. While studies acknowledge a nationwide Dentist shortage, they lack granular analysis of *why* distribution is skewed within Beijing itself—factors like premium pricing in affluent districts deterring dentists from working in lower-income areas, outdated training curricula misaligned with urban public health needs, and administrative barriers within the city's healthcare network. Crucially, there is a paucity of empirical studies examining patient experiences navigating dental care access *specifically* across Beijing's varied urban environments. This research gap prevents targeted interventions. The proposed thesis fills this void by centering the analysis exclusively on China Beijing’s Dentist workforce challenges and patient access barriers, providing actionable data for local policymakers.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Dentist professionals across all 16 administrative districts of Beijing, correlating density with socioeconomic indicators (income levels, education, public health metrics).</w:t>
      </w:r>
    </w:p>
    <w:p>
      <w:pPr>
        <w:numPr>
          <w:ilvl w:val="0"/>
          <w:numId w:val="1001"/>
        </w:numPr>
        <w:pStyle w:val="Compact"/>
      </w:pPr>
      <w:r>
        <w:t xml:space="preserve">To identify and evaluate key systemic barriers (educational, economic, regulatory) impeding Dentist recruitment and retention within Beijing's public and private dental sectors.</w:t>
      </w:r>
    </w:p>
    <w:p>
      <w:pPr>
        <w:numPr>
          <w:ilvl w:val="0"/>
          <w:numId w:val="1001"/>
        </w:numPr>
        <w:pStyle w:val="Compact"/>
      </w:pPr>
      <w:r>
        <w:t xml:space="preserve">To assess patient perspectives on access to timely, affordable Dental care in different parts of Beijing, focusing on perceived quality, waiting times, and financial burden.</w:t>
      </w:r>
    </w:p>
    <w:p>
      <w:pPr>
        <w:numPr>
          <w:ilvl w:val="0"/>
          <w:numId w:val="1001"/>
        </w:numPr>
        <w:pStyle w:val="Compact"/>
      </w:pPr>
      <w:r>
        <w:t xml:space="preserve">To develop a context-specific model for optimizing the Dentist workforce strategy tailored to Beijing’s urban healthcare ecosystem and aligned with China's "Healthy China 2030" initiative.</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2"/>
        </w:numPr>
        <w:pStyle w:val="Compact"/>
      </w:pPr>
      <w:r>
        <w:rPr>
          <w:bCs/>
          <w:b/>
        </w:rPr>
        <w:t xml:space="preserve">Phase 1 (Quantitative):</w:t>
      </w:r>
      <w:r>
        <w:t xml:space="preserve"> </w:t>
      </w:r>
      <w:r>
        <w:t xml:space="preserve">Analysis of official data from Beijing Municipal Health Commission, National Bureau of Statistics, and dental association registries to map Dentist distribution. Surveys distributed to 200+ registered dentists across Beijing clinics (public &amp; private) assessing practice location preferences, income satisfaction, and perceived barriers.</w:t>
      </w:r>
    </w:p>
    <w:p>
      <w:pPr>
        <w:numPr>
          <w:ilvl w:val="0"/>
          <w:numId w:val="1002"/>
        </w:numPr>
        <w:pStyle w:val="Compact"/>
      </w:pPr>
      <w:r>
        <w:rPr>
          <w:bCs/>
          <w:b/>
        </w:rPr>
        <w:t xml:space="preserve">Phase 2 (Qualitative):</w:t>
      </w:r>
      <w:r>
        <w:t xml:space="preserve"> </w:t>
      </w:r>
      <w:r>
        <w:t xml:space="preserve">In-depth interviews with 30 key stakeholders: Dentist practitioners (5 from each major district type), clinic administrators, public health officials from Beijing CDC, and 60 patients representing diverse socioeconomic strata across the city. Focus groups will explore patient decision-making processes regarding dental care access.</w:t>
      </w:r>
    </w:p>
    <w:p>
      <w:pPr>
        <w:numPr>
          <w:ilvl w:val="0"/>
          <w:numId w:val="1002"/>
        </w:numPr>
        <w:pStyle w:val="Compact"/>
      </w:pPr>
      <w:r>
        <w:rPr>
          <w:bCs/>
          <w:b/>
        </w:rPr>
        <w:t xml:space="preserve">Data Analysis:</w:t>
      </w:r>
      <w:r>
        <w:t xml:space="preserve"> </w:t>
      </w:r>
      <w:r>
        <w:t xml:space="preserve">Spatial analysis of Dentist distribution using GIS mapping; thematic analysis of interview transcripts; statistical correlation between workforce data and patient survey responses (e.g., waiting times vs. district poverty index).</w:t>
      </w:r>
    </w:p>
    <w:bookmarkEnd w:id="24"/>
    <w:bookmarkStart w:id="25" w:name="significance-and-expected-outcomes"/>
    <w:p>
      <w:pPr>
        <w:pStyle w:val="Heading2"/>
      </w:pPr>
      <w:r>
        <w:t xml:space="preserve">5. Significance and Expected Outcomes</w:t>
      </w:r>
    </w:p>
    <w:p>
      <w:pPr>
        <w:pStyle w:val="FirstParagraph"/>
      </w:pPr>
      <w:r>
        <w:t xml:space="preserve">This thesis will deliver substantial value for China Beijing specifically:</w:t>
      </w:r>
    </w:p>
    <w:p>
      <w:pPr>
        <w:numPr>
          <w:ilvl w:val="0"/>
          <w:numId w:val="1003"/>
        </w:numPr>
        <w:pStyle w:val="Compact"/>
      </w:pPr>
      <w:r>
        <w:rPr>
          <w:bCs/>
          <w:b/>
        </w:rPr>
        <w:t xml:space="preserve">Policy Impact:</w:t>
      </w:r>
      <w:r>
        <w:t xml:space="preserve"> </w:t>
      </w:r>
      <w:r>
        <w:t xml:space="preserve">Provide Beijing's Municipal Health Commission with concrete, data-driven strategies to rebalance the Dentist workforce—e.g., targeted incentives for practitioners serving underserved neighborhoods or curriculum reforms at Peking University School of Stomatology.</w:t>
      </w:r>
    </w:p>
    <w:p>
      <w:pPr>
        <w:numPr>
          <w:ilvl w:val="0"/>
          <w:numId w:val="1003"/>
        </w:numPr>
        <w:pStyle w:val="Compact"/>
      </w:pPr>
      <w:r>
        <w:rPr>
          <w:bCs/>
          <w:b/>
        </w:rPr>
        <w:t xml:space="preserve">Workforce Development:</w:t>
      </w:r>
      <w:r>
        <w:t xml:space="preserve"> </w:t>
      </w:r>
      <w:r>
        <w:t xml:space="preserve">Inform dental education programs in Beijing universities on aligning training with urban public health needs, addressing the critical gap between academic output and community demand.</w:t>
      </w:r>
    </w:p>
    <w:p>
      <w:pPr>
        <w:numPr>
          <w:ilvl w:val="0"/>
          <w:numId w:val="1003"/>
        </w:numPr>
        <w:pStyle w:val="Compact"/>
      </w:pPr>
      <w:r>
        <w:rPr>
          <w:bCs/>
          <w:b/>
        </w:rPr>
        <w:t xml:space="preserve">Social Equity:</w:t>
      </w:r>
      <w:r>
        <w:t xml:space="preserve"> </w:t>
      </w:r>
      <w:r>
        <w:t xml:space="preserve">Highlight how improving Dentist access directly reduces oral health disparities, a key priority under China's National Health Reform agenda.</w:t>
      </w:r>
    </w:p>
    <w:p>
      <w:pPr>
        <w:numPr>
          <w:ilvl w:val="0"/>
          <w:numId w:val="1003"/>
        </w:numPr>
        <w:pStyle w:val="Compact"/>
      </w:pPr>
      <w:r>
        <w:rPr>
          <w:bCs/>
          <w:b/>
        </w:rPr>
        <w:t xml:space="preserve">Academic Contribution:</w:t>
      </w:r>
      <w:r>
        <w:t xml:space="preserve"> </w:t>
      </w:r>
      <w:r>
        <w:t xml:space="preserve">Establish a robust framework for studying urban dental workforce dynamics in rapidly developing Chinese cities, advancing global oral health equity research.</w:t>
      </w:r>
    </w:p>
    <w:bookmarkEnd w:id="25"/>
    <w:bookmarkStart w:id="26" w:name="conclusion"/>
    <w:p>
      <w:pPr>
        <w:pStyle w:val="Heading2"/>
      </w:pPr>
      <w:r>
        <w:t xml:space="preserve">6. Conclusion</w:t>
      </w:r>
    </w:p>
    <w:p>
      <w:pPr>
        <w:pStyle w:val="FirstParagraph"/>
      </w:pPr>
      <w:r>
        <w:t xml:space="preserve">The escalating demand for Dental services within China Beijing cannot be met by the current Dentist workforce structure. This Thesis Proposal outlines a vital research initiative to diagnose the root causes of access inequity and propose actionable solutions rooted in Beijing's unique urban reality. By focusing squarely on the Dentist professional landscape and patient experience within this specific context, the research promises not only academic rigor but also tangible benefits for public health policy, healthcare delivery systems, and millions of Beijing residents striving for better oral health. The outcomes will be instrumental in guiding China's capital towards a more equitable and effective dental care system, serving as a model for other major Chinese cities facing similar challenges.</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Enhanced Dental Care Workforce Development in China Beijing</dc:title>
  <dc:creator/>
  <cp:keywords/>
  <dcterms:created xsi:type="dcterms:W3CDTF">2026-09-25T20:36:56Z</dcterms:created>
  <dcterms:modified xsi:type="dcterms:W3CDTF">2026-09-25T20:36:56Z</dcterms:modified>
</cp:coreProperties>
</file>

<file path=docProps/custom.xml><?xml version="1.0" encoding="utf-8"?>
<Properties xmlns="http://schemas.openxmlformats.org/officeDocument/2006/custom-properties" xmlns:vt="http://schemas.openxmlformats.org/officeDocument/2006/docPropsVTypes"/>
</file>