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in</w:t>
      </w:r>
      <w:r>
        <w:t xml:space="preserve"> </w:t>
      </w:r>
      <w:r>
        <w:t xml:space="preserve">Urban</w:t>
      </w:r>
      <w:r>
        <w:t xml:space="preserve"> </w:t>
      </w:r>
      <w:r>
        <w:t xml:space="preserve">Egypt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Cairo</w:t>
      </w:r>
    </w:p>
    <w:bookmarkStart w:id="26" w:name="Xbe5073fcfabab4d758ad3e10c88a85b4df7b9e1"/>
    <w:p>
      <w:pPr>
        <w:pStyle w:val="Heading1"/>
      </w:pPr>
      <w:r>
        <w:t xml:space="preserve">Thesis Proposal: Analyzing Barriers to Access and Quality of Care for Dentists Serving Urban Populations in Egypt Cairo</w:t>
      </w:r>
    </w:p>
    <w:p>
      <w:pPr>
        <w:pStyle w:val="FirstParagraph"/>
      </w:pPr>
      <w:r>
        <w:rPr>
          <w:bCs/>
          <w:b/>
        </w:rPr>
        <w:t xml:space="preserve">Abstract (Approx. 200 words):</w:t>
      </w:r>
    </w:p>
    <w:p>
      <w:pPr>
        <w:pStyle w:val="BodyText"/>
      </w:pPr>
      <w:r>
        <w:t xml:space="preserve">This thesis proposal addresses a critical gap in oral healthcare delivery within the rapidly expanding urban landscape of Egypt, specifically focusing on Cairo. Despite significant advances in dental education and infrastructure, substantial disparities persist in access to quality dental care for diverse socioeconomic groups across Cairo. The proposed research aims to investigate the multifaceted barriers faced by Dentists operating within Cairo's complex healthcare ecosystem – encompassing public hospitals, private clinics, and community health centers – and how these barriers directly impact patient outcomes. Utilizing a mixed-methods approach combining quantitative surveys of Dentists across key districts (e.g., Heliopolis, Nasr City, Sayeda Zeinab) with qualitative interviews exploring patient perspectives in underserved neighborhoods, this study seeks to generate actionable data. Findings will directly inform the development of targeted interventions by Egyptian dental authorities and policymakers. This research is not merely academic; it is an urgent response to the unmet oral health needs of Cairo's 20 million inhabitants, where dental caries and periodontal disease remain highly prevalent yet under-addressed public health challenges. The thesis will contribute significantly to understanding the practical realities of Dentist practice in Egypt's most populous city, providing a foundation for equitable and sustainable improvements in urban oral healthcare delivery.</w:t>
      </w:r>
    </w:p>
    <w:bookmarkStart w:id="20" w:name="X6b818700742d767be2f0c18a448165d870b0b69"/>
    <w:p>
      <w:pPr>
        <w:pStyle w:val="Heading2"/>
      </w:pPr>
      <w:r>
        <w:t xml:space="preserve">1. Introduction: The Cairo Context and the Critical Role of the Dentist</w:t>
      </w:r>
    </w:p>
    <w:p>
      <w:pPr>
        <w:pStyle w:val="FirstParagraph"/>
      </w:pPr>
      <w:r>
        <w:t xml:space="preserve">Cairo, as the political, economic, and cultural heart of Egypt, faces immense pressure on its healthcare infrastructure. Urbanization has accelerated rapidly, concentrating populations in densely populated districts often characterized by overcrowded living conditions and limited access to specialized services. Oral health is intrinsically linked to overall health and quality of life; however, Cairo exhibits stark disparities in dental care access. While private dental clinics flourish in affluent areas like New Cairo and Zamalek, vast swathes of the city, particularly informal settlements (e.g., Manshiyat Naser) and lower-income neighborhoods, grapple with severe shortages of qualified Dentists and accessible services. The burden falls disproportionately on the public sector, where Dentists often operate under significant strain due to high patient volumes, resource constraints (including equipment and materials), and complex socio-economic barriers faced by patients. This thesis proposal directly confronts this urban health challenge through the lens of the Dentist – the frontline professional navigating these systemic pressures daily. Understanding their experiences, challenges, and perceived solutions is paramount for effective intervention within Egypt's specific context.</w:t>
      </w:r>
    </w:p>
    <w:bookmarkEnd w:id="20"/>
    <w:bookmarkStart w:id="21" w:name="Xc2729032474a13768c69742d9d9ac6ac610130d"/>
    <w:p>
      <w:pPr>
        <w:pStyle w:val="Heading2"/>
      </w:pPr>
      <w:r>
        <w:t xml:space="preserve">2. Problem Statement: Disparities in Cairo's Dental Landscape</w:t>
      </w:r>
    </w:p>
    <w:p>
      <w:pPr>
        <w:pStyle w:val="FirstParagraph"/>
      </w:pPr>
      <w:r>
        <w:t xml:space="preserve">Current data from Egypt's Ministry of Health and Population (MOHP) and WHO indicates a high prevalence of untreated dental caries (exceeding 70% in some adult cohorts) and periodontal disease across the Egyptian population, with rates often higher in urban poor populations. However, comprehensive studies specifically analyzing *why* these disparities persist within Cairo itself are limited. Existing research often generalizes across rural and urban Egypt or focuses narrowly on patient knowledge/attitudes without deeply examining the Dentist's operational reality within Cairo's unique socio-geographic and administrative framework. Crucially, there is a lack of robust evidence detailing the specific systemic barriers (e.g., referral system inefficiencies, insurance limitations for public care, supply chain issues for dental materials in public hospitals) and professional challenges (e.g., burnout rates among Dentists in high-volume clinics, training gaps for managing complex urban oral health needs) that directly impede the delivery of equitable care. This gap hinders the development of effective policies by Egyptian authorities to strengthen Cairo's dental workforce and infrastructure.</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distribution and capacity of Dentist services across different socio-economic strata in Cairo, identifying critical underserved zones.</w:t>
      </w:r>
    </w:p>
    <w:p>
      <w:pPr>
        <w:numPr>
          <w:ilvl w:val="0"/>
          <w:numId w:val="1001"/>
        </w:numPr>
        <w:pStyle w:val="Compact"/>
      </w:pPr>
      <w:r>
        <w:t xml:space="preserve">To identify and prioritize the key operational, systemic, and resource-related barriers faced by Dentists when providing care to diverse patient populations within Cairo's public healthcare system.</w:t>
      </w:r>
    </w:p>
    <w:p>
      <w:pPr>
        <w:numPr>
          <w:ilvl w:val="0"/>
          <w:numId w:val="1001"/>
        </w:numPr>
        <w:pStyle w:val="Compact"/>
      </w:pPr>
      <w:r>
        <w:t xml:space="preserve">To explore patient perceptions of access barriers (cost, transportation, wait times) and their experiences interacting with Dentists in both public and private settings across Cairo.</w:t>
      </w:r>
    </w:p>
    <w:p>
      <w:pPr>
        <w:numPr>
          <w:ilvl w:val="0"/>
          <w:numId w:val="1001"/>
        </w:numPr>
        <w:pStyle w:val="Compact"/>
      </w:pPr>
      <w:r>
        <w:t xml:space="preserve">To develop a context-specific framework for enhancing the efficiency, accessibility, and quality of dental care delivery by Dentists serving urban communities in Egypt.</w:t>
      </w:r>
    </w:p>
    <w:bookmarkEnd w:id="22"/>
    <w:bookmarkStart w:id="23" w:name="Xf0fcd66cc9a724eadc162cbb59954c633b946ba"/>
    <w:p>
      <w:pPr>
        <w:pStyle w:val="Heading2"/>
      </w:pPr>
      <w:r>
        <w:t xml:space="preserve">4. Methodology: Grounded in Egypt Cairo's Reality</w:t>
      </w:r>
    </w:p>
    <w:p>
      <w:pPr>
        <w:pStyle w:val="FirstParagraph"/>
      </w:pPr>
      <w:r>
        <w:t xml:space="preserve">This research employs a sequential mixed-methods design tailored to the Egyptian context:</w:t>
      </w:r>
    </w:p>
    <w:p>
      <w:pPr>
        <w:numPr>
          <w:ilvl w:val="0"/>
          <w:numId w:val="1002"/>
        </w:numPr>
        <w:pStyle w:val="Compact"/>
      </w:pPr>
      <w:r>
        <w:rPr>
          <w:bCs/>
          <w:b/>
        </w:rPr>
        <w:t xml:space="preserve">Phase 1 (Quantitative):</w:t>
      </w:r>
      <w:r>
        <w:t xml:space="preserve"> </w:t>
      </w:r>
      <w:r>
        <w:t xml:space="preserve">A structured questionnaire survey administered to a stratified random sample of Dentists (&gt;300) working in public hospitals (e.g., Kasr Al Aini, El Shatby), government-run health centers, and select private clinics across Cairo governorate. Variables include clinic type, patient load, perceived barriers (resource availability, administrative support), self-rated burnout, and demographic data.</w:t>
      </w:r>
    </w:p>
    <w:p>
      <w:pPr>
        <w:numPr>
          <w:ilvl w:val="0"/>
          <w:numId w:val="1002"/>
        </w:numPr>
        <w:pStyle w:val="Compact"/>
      </w:pPr>
      <w:r>
        <w:rPr>
          <w:bCs/>
          <w:b/>
        </w:rPr>
        <w:t xml:space="preserve">Phase 2 (Qualitative):</w:t>
      </w:r>
      <w:r>
        <w:t xml:space="preserve"> </w:t>
      </w:r>
      <w:r>
        <w:t xml:space="preserve">In-depth interviews (~30) with a purposive sample of Dentists from key settings and focus group discussions (~4 groups of 6-8 patients) in identified underserved Cairo neighborhoods. These sessions will explore lived experiences, coping mechanisms, and suggestions for improvement using locally adapted tools.</w:t>
      </w:r>
    </w:p>
    <w:p>
      <w:pPr>
        <w:numPr>
          <w:ilvl w:val="0"/>
          <w:numId w:val="1002"/>
        </w:numPr>
        <w:pStyle w:val="Compact"/>
      </w:pPr>
      <w:r>
        <w:rPr>
          <w:bCs/>
          <w:b/>
        </w:rPr>
        <w:t xml:space="preserve">Data Analysis:</w:t>
      </w:r>
      <w:r>
        <w:t xml:space="preserve"> </w:t>
      </w:r>
      <w:r>
        <w:t xml:space="preserve">Statistical analysis (SPSS) for survey data; Thematic Analysis (Braun &amp; Clarke) for interview/focus group transcripts. Findings will be triangulated to ensure validity within the Egypt Cairo context.</w:t>
      </w:r>
    </w:p>
    <w:bookmarkEnd w:id="23"/>
    <w:bookmarkStart w:id="24" w:name="expected-contribution-and-significance"/>
    <w:p>
      <w:pPr>
        <w:pStyle w:val="Heading2"/>
      </w:pPr>
      <w:r>
        <w:t xml:space="preserve">5. Expected Contribution and Significance</w:t>
      </w:r>
    </w:p>
    <w:p>
      <w:pPr>
        <w:pStyle w:val="FirstParagraph"/>
      </w:pPr>
      <w:r>
        <w:t xml:space="preserve">This Thesis Proposal is significant because it directly addresses a pressing, locally relevant health challenge within Egypt's most critical urban center. The findings will provide:</w:t>
      </w:r>
    </w:p>
    <w:p>
      <w:pPr>
        <w:numPr>
          <w:ilvl w:val="0"/>
          <w:numId w:val="1003"/>
        </w:numPr>
        <w:pStyle w:val="Compact"/>
      </w:pPr>
      <w:r>
        <w:rPr>
          <w:bCs/>
          <w:b/>
        </w:rPr>
        <w:t xml:space="preserve">Empirical Evidence for Policy:</w:t>
      </w:r>
      <w:r>
        <w:t xml:space="preserve"> </w:t>
      </w:r>
      <w:r>
        <w:t xml:space="preserve">Concrete data to guide the MOHP and Egyptian Dental Syndicate in allocating resources, reforming referral pathways, and developing targeted training programs for Dentists operating in high-need Cairo areas.</w:t>
      </w:r>
    </w:p>
    <w:p>
      <w:pPr>
        <w:numPr>
          <w:ilvl w:val="0"/>
          <w:numId w:val="1003"/>
        </w:numPr>
        <w:pStyle w:val="Compact"/>
      </w:pPr>
      <w:r>
        <w:rPr>
          <w:bCs/>
          <w:b/>
        </w:rPr>
        <w:t xml:space="preserve">Enhanced Understanding of Dentist Practice:</w:t>
      </w:r>
      <w:r>
        <w:t xml:space="preserve"> </w:t>
      </w:r>
      <w:r>
        <w:t xml:space="preserve">A deep dive into the realities faced by the dental workforce within Cairo's complex healthcare system, moving beyond abstract statistics to human experience.</w:t>
      </w:r>
    </w:p>
    <w:p>
      <w:pPr>
        <w:numPr>
          <w:ilvl w:val="0"/>
          <w:numId w:val="1003"/>
        </w:numPr>
        <w:pStyle w:val="Compact"/>
      </w:pPr>
      <w:r>
        <w:rPr>
          <w:bCs/>
          <w:b/>
        </w:rPr>
        <w:t xml:space="preserve">Framework for Improvement:</w:t>
      </w:r>
      <w:r>
        <w:t xml:space="preserve"> </w:t>
      </w:r>
      <w:r>
        <w:t xml:space="preserve">A practical, context-specific roadmap for improving oral health equity in urban Egypt, potentially serving as a model for other major cities globally facing similar challenges.</w:t>
      </w:r>
    </w:p>
    <w:p>
      <w:pPr>
        <w:numPr>
          <w:ilvl w:val="0"/>
          <w:numId w:val="1003"/>
        </w:numPr>
        <w:pStyle w:val="Compact"/>
      </w:pPr>
      <w:r>
        <w:rPr>
          <w:bCs/>
          <w:b/>
        </w:rPr>
        <w:t xml:space="preserve">A Foundation for Future Research:</w:t>
      </w:r>
      <w:r>
        <w:t xml:space="preserve"> </w:t>
      </w:r>
      <w:r>
        <w:t xml:space="preserve">Establishing baseline data and methodological insights to support subsequent studies on oral health financing, technological integration (e.g., tele-dentistry pilot), or specific disease management in Cairo.</w:t>
      </w:r>
    </w:p>
    <w:bookmarkEnd w:id="24"/>
    <w:bookmarkStart w:id="25" w:name="conclusion"/>
    <w:p>
      <w:pPr>
        <w:pStyle w:val="Heading2"/>
      </w:pPr>
      <w:r>
        <w:t xml:space="preserve">6. Conclusion</w:t>
      </w:r>
    </w:p>
    <w:p>
      <w:pPr>
        <w:pStyle w:val="FirstParagraph"/>
      </w:pPr>
      <w:r>
        <w:t xml:space="preserve">The health of Cairo's citizens is intrinsically linked to accessible, quality dental care. This Thesis Proposal outlines a vital research endeavor focused squarely on understanding the barriers within Egypt's own capital city, specifically examining the pivotal role of the Dentist as both a service provider and an agent navigating systemic challenges. By centering the research on Cairo – its unique urban dynamics, its diverse population, and its specific healthcare infrastructure – this work moves beyond generic recommendations to offer actionable insights directly relevant to improving oral health outcomes for millions living in Egypt's largest metropolis. The findings will be instrumental in shaping a more responsive, equitable, and effective dental care system for the people of Cairo and serve as a critical contribution to the broader field of public health dentistry within developing urban settings like those found across the Middle East and North Africa (MENA) region. This is not just an academic exercise; it is an essential step towards ensuring that every resident of Egypt Cairo deserves access to the dental care they need.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Oral Health Disparities in Urban Egypt - A Focus on Cairo</dc:title>
  <dc:creator/>
  <dc:language>en</dc:language>
  <cp:keywords/>
  <dcterms:created xsi:type="dcterms:W3CDTF">2025-12-09T03:00:08Z</dcterms:created>
  <dcterms:modified xsi:type="dcterms:W3CDTF">2025-12-09T03:00:08Z</dcterms:modified>
</cp:coreProperties>
</file>

<file path=docProps/custom.xml><?xml version="1.0" encoding="utf-8"?>
<Properties xmlns="http://schemas.openxmlformats.org/officeDocument/2006/custom-properties" xmlns:vt="http://schemas.openxmlformats.org/officeDocument/2006/docPropsVTypes"/>
</file>