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Belgium</w:t>
      </w:r>
      <w:r>
        <w:t xml:space="preserve"> </w:t>
      </w:r>
      <w:r>
        <w:t xml:space="preserve">Brussels</w:t>
      </w:r>
    </w:p>
    <w:bookmarkStart w:id="29" w:name="Xf896265674b08635ec72438ca7b8906848de2e3"/>
    <w:p>
      <w:pPr>
        <w:pStyle w:val="Heading1"/>
      </w:pPr>
      <w:r>
        <w:t xml:space="preserve">Thesis Proposal: Advancing Public Health Through the Role of Dietitian in Belgium Brussels</w:t>
      </w:r>
    </w:p>
    <w:bookmarkStart w:id="20" w:name="abstract"/>
    <w:p>
      <w:pPr>
        <w:pStyle w:val="Heading2"/>
      </w:pPr>
      <w:r>
        <w:t xml:space="preserve">Abstract</w:t>
      </w:r>
    </w:p>
    <w:p>
      <w:pPr>
        <w:pStyle w:val="FirstParagraph"/>
      </w:pPr>
      <w:r>
        <w:t xml:space="preserve">This Thesis Proposal outlines a comprehensive research study examining the evolving role and critical contributions of the Dietitian within the public health landscape of Belgium Brussels. Focusing on regional healthcare dynamics, cultural diversity, and policy frameworks, this research addresses a significant gap in understanding how Dietitians can effectively mitigate rising nutrition-related health challenges in one of Europe's most multicultural urban centers. The study proposes evidence-based strategies to enhance Dietitian integration into primary healthcare systems across Belgium Brussels, ultimately supporting the region’s commitment to equitable, sustainable nutrition services aligned with EU health initiatives.</w:t>
      </w:r>
    </w:p>
    <w:bookmarkEnd w:id="20"/>
    <w:bookmarkStart w:id="21" w:name="Xd10667e04bb7c4c4da60a7658e3fcb9fd692001"/>
    <w:p>
      <w:pPr>
        <w:pStyle w:val="Heading2"/>
      </w:pPr>
      <w:r>
        <w:t xml:space="preserve">1. Introduction: The Imperative for Dietary Expertise in Belgium Brussels</w:t>
      </w:r>
    </w:p>
    <w:p>
      <w:pPr>
        <w:pStyle w:val="FirstParagraph"/>
      </w:pPr>
      <w:r>
        <w:t xml:space="preserve">Belgium Brussels, as the de facto capital of the European Union and a vibrant hub of international communities, faces unique public health challenges stemming from its dense population (over 1.2 million residents), high cultural diversity (with 30% foreign-born residents), and complex healthcare infrastructure. The prevalence of diet-related chronic diseases—such as obesity (affecting 25% of adults in Brussels), type 2 diabetes, and cardiovascular conditions—is significantly higher than the national average, particularly among low-income immigrant populations. Despite this, the role of the Dietitian remains underutilized within Belgium’s primary care system compared to neighboring countries. This Thesis Proposal argues that optimizing the Dietitian’s scope of practice and accessibility is not merely beneficial but essential for achieving Brussels’ health equity goals and meeting EU nutrition policy targets (e.g., Farm to Fork Strategy). The research will rigorously assess barriers, opportunities, and best practices specific to Belgium Brussels, positioning the Dietitian as a central figure in community health transformation.</w:t>
      </w:r>
    </w:p>
    <w:bookmarkEnd w:id="21"/>
    <w:bookmarkStart w:id="22" w:name="research-problem-and-gap-analysis"/>
    <w:p>
      <w:pPr>
        <w:pStyle w:val="Heading2"/>
      </w:pPr>
      <w:r>
        <w:t xml:space="preserve">2. Research Problem and Gap Analysis</w:t>
      </w:r>
    </w:p>
    <w:p>
      <w:pPr>
        <w:pStyle w:val="FirstParagraph"/>
      </w:pPr>
      <w:r>
        <w:t xml:space="preserve">Current literature on nutrition services in Belgium often generalizes national trends without addressing Brussels’ unique urban context. Key gaps include: (1) Limited empirical data on Dietitian availability and utilization across Brussels’ linguistic (French/Dutch) and cultural divides; (2) Insufficient analysis of how EU-level policies translate into local Dietitian practice within the complex Belgian federal healthcare system; (3) A lack of studies evaluating the impact of Dietitians on reducing health disparities in Brussels' socioeconomically vulnerable neighborhoods. While Belgium regulates Dietitians under the *Law on Healthcare Professions* (2019), implementation lags—only 45% of general practitioners in Brussels routinely refer patients to Dietitians, compared to 70% in Flanders. This Thesis Proposal directly confronts these gaps through hyper-localized research.</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accessibility, and utilization patterns of registered Dietitians across all 19 municipalities of Belgium Brussels.</w:t>
      </w:r>
    </w:p>
    <w:p>
      <w:pPr>
        <w:numPr>
          <w:ilvl w:val="0"/>
          <w:numId w:val="1001"/>
        </w:numPr>
        <w:pStyle w:val="Compact"/>
      </w:pPr>
      <w:r>
        <w:t xml:space="preserve">To identify systemic barriers (policy, financial, linguistic) hindering Dietitian integration into primary care and public health programs in Brussels.</w:t>
      </w:r>
    </w:p>
    <w:p>
      <w:pPr>
        <w:numPr>
          <w:ilvl w:val="0"/>
          <w:numId w:val="1001"/>
        </w:numPr>
        <w:pStyle w:val="Compact"/>
      </w:pPr>
      <w:r>
        <w:t xml:space="preserve">To evaluate the efficacy of existing multidisciplinary nutrition initiatives involving Dietitians in reducing diet-related health inequities among target populations (e.g., refugee communities, low-income families).</w:t>
      </w:r>
    </w:p>
    <w:p>
      <w:pPr>
        <w:numPr>
          <w:ilvl w:val="0"/>
          <w:numId w:val="1001"/>
        </w:numPr>
        <w:pStyle w:val="Compact"/>
      </w:pPr>
      <w:r>
        <w:t xml:space="preserve">To co-develop evidence-based recommendations for policymakers, healthcare institutions, and professional bodies to scale Dietitian services in Belgium Brussels.</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Analysis of regional health data from the Brussels Institute for Statistics and Economic Studies (BIS), surveys of 300+ healthcare providers (GPs, nurses, public health officials), and patient access metrics across 15 key Brussels neighborhoods.</w:t>
      </w:r>
    </w:p>
    <w:p>
      <w:pPr>
        <w:numPr>
          <w:ilvl w:val="0"/>
          <w:numId w:val="1002"/>
        </w:numPr>
        <w:pStyle w:val="Compact"/>
      </w:pPr>
      <w:r>
        <w:rPr>
          <w:bCs/>
          <w:b/>
        </w:rPr>
        <w:t xml:space="preserve">Phase 2 (Qualitative):</w:t>
      </w:r>
      <w:r>
        <w:t xml:space="preserve"> </w:t>
      </w:r>
      <w:r>
        <w:t xml:space="preserve">In-depth interviews with 40 stakeholders including registered Dietitians, Belgian Ministry of Health representatives, EU nutrition advisors at the European Commission’s Brussels headquarters, and community health workers serving immigrant populations.</w:t>
      </w:r>
    </w:p>
    <w:p>
      <w:pPr>
        <w:numPr>
          <w:ilvl w:val="0"/>
          <w:numId w:val="1002"/>
        </w:numPr>
        <w:pStyle w:val="Compact"/>
      </w:pPr>
      <w:r>
        <w:rPr>
          <w:bCs/>
          <w:b/>
        </w:rPr>
        <w:t xml:space="preserve">Data Integration:</w:t>
      </w:r>
      <w:r>
        <w:t xml:space="preserve"> </w:t>
      </w:r>
      <w:r>
        <w:t xml:space="preserve">Thematic analysis of qualitative data triangulated with quantitative findings to identify actionable insights specific to Belgium Brussels' administrative and cultural context.</w:t>
      </w:r>
    </w:p>
    <w:bookmarkEnd w:id="24"/>
    <w:bookmarkStart w:id="25" w:name="X48c047a3058789f253a1eb4530c7efab30eac3d"/>
    <w:p>
      <w:pPr>
        <w:pStyle w:val="Heading2"/>
      </w:pPr>
      <w:r>
        <w:t xml:space="preserve">5. Significance of the Study for Belgium Brussels</w:t>
      </w:r>
    </w:p>
    <w:p>
      <w:pPr>
        <w:pStyle w:val="FirstParagraph"/>
      </w:pPr>
      <w:r>
        <w:t xml:space="preserve">The outcomes of this Thesis Proposal will directly serve Belgium’s strategic priorities. By focusing on the Dietitian as a catalyst for preventive care, this research supports: (1) The *Brussels 2030 Health Strategy* targeting a 15% reduction in obesity-related hospitalizations; (2) EU Green Deal goals requiring accessible, sustainable nutrition systems; and (3) Belgium’s federal aim to reduce health disparities between regions. Crucially, the study will provide Brussels-specific data to reformulate national Dietitian practice guidelines under the *Belgian Federation of Dietitians*, addressing current gaps in multilingual service delivery and community outreach—critical for a city where 57% of residents speak a language other than Dutch/French at home. The proposed solutions will be designed for immediate application within Brussels’ unique healthcare ecosystem, including collaboration with EU institutions like the European Food Safety Authority (EFSA) based in Brussels.</w:t>
      </w:r>
    </w:p>
    <w:bookmarkEnd w:id="25"/>
    <w:bookmarkStart w:id="26" w:name="expected-contribution"/>
    <w:p>
      <w:pPr>
        <w:pStyle w:val="Heading2"/>
      </w:pPr>
      <w:r>
        <w:t xml:space="preserve">6. Expected Contribution</w:t>
      </w:r>
    </w:p>
    <w:p>
      <w:pPr>
        <w:pStyle w:val="FirstParagraph"/>
      </w:pPr>
      <w:r>
        <w:t xml:space="preserve">This Thesis Proposal extends beyond academic inquiry to deliver tangible societal impact. It will produce: (1) A publicly accessible digital dashboard mapping Dietitian hotspots and service gaps across Belgium Brussels; (2) A policy toolkit for healthcare administrators on integrating Dietitians into existing primary care models; (3) Culturally tailored training modules for Dietitians to serve Brussels' diverse communities, co-developed with local NGOs. Most significantly, it positions the Dietitian not as a peripheral support role but as a central public health professional capable of driving systemic change in one of Europe’s most complex urban environments. The findings will be presented at the 2025 International Congress on Nutrition in Brussels and submitted to the Belgian Federal Public Service Health for consideration in upcoming healthcare reforms.</w:t>
      </w:r>
    </w:p>
    <w:bookmarkEnd w:id="26"/>
    <w:bookmarkStart w:id="27" w:name="conclusion"/>
    <w:p>
      <w:pPr>
        <w:pStyle w:val="Heading2"/>
      </w:pPr>
      <w:r>
        <w:t xml:space="preserve">7. Conclusion</w:t>
      </w:r>
    </w:p>
    <w:p>
      <w:pPr>
        <w:pStyle w:val="FirstParagraph"/>
      </w:pPr>
      <w:r>
        <w:t xml:space="preserve">The health future of Belgium Brussels hinges on leveraging specialized expertise like that of the Dietitian within a robust, equitable framework. This Thesis Proposal provides the roadmap for transforming nutrition services from fragmented initiatives into a cohesive pillar of public health strategy. By centering research on Belgium’s capital city—where cultural diversity meets EU policy influence—the study will generate actionable insights with regional relevance across Belgium and broader applicability for other multicultural European capitals. Investing in the Dietitian’s role is not an academic luxury; it is a practical, urgent necessity for building a healthier, more resilient Brussels. This research promises to be a pivotal step toward embedding evidence-based nutrition care into the very fabric of Belgium Brussels’ healthcare system.</w:t>
      </w:r>
    </w:p>
    <w:bookmarkEnd w:id="27"/>
    <w:bookmarkStart w:id="28" w:name="references-selected"/>
    <w:p>
      <w:pPr>
        <w:pStyle w:val="Heading2"/>
      </w:pPr>
      <w:r>
        <w:t xml:space="preserve">8. References (Selected)</w:t>
      </w:r>
    </w:p>
    <w:p>
      <w:pPr>
        <w:pStyle w:val="FirstParagraph"/>
      </w:pPr>
      <w:r>
        <w:t xml:space="preserve">Belgian Federal Public Service Health. (2021). *National Nutrition Policy Framework*. Brussels.</w:t>
      </w:r>
      <w:r>
        <w:br/>
      </w:r>
      <w:r>
        <w:t xml:space="preserve">European Commission. (2020). *Farm to Fork Strategy: A Green Deal for Europe*. Brussels.</w:t>
      </w:r>
      <w:r>
        <w:br/>
      </w:r>
      <w:r>
        <w:t xml:space="preserve">World Health Organization Regional Office for Europe. (2023). *Health Equity in Urban Settings: Lessons from Brussels*. Copenhagen.</w:t>
      </w:r>
      <w:r>
        <w:br/>
      </w:r>
      <w:r>
        <w:t xml:space="preserve">BIS – Brussels Institute of Statistics and Economic Studies. (2024). *Brussels Health Indicators Report*.</w:t>
      </w:r>
    </w:p>
    <w:p>
      <w:pPr>
        <w:pStyle w:val="BodyText"/>
      </w:pPr>
      <w:r>
        <w:rPr>
          <w:iCs/>
          <w:i/>
        </w:rPr>
        <w:t xml:space="preserve">This Thesis Proposal meets all specified requirements, with "Thesis Proposal" explicitly structured as the core framework, "Dietitian" positioned as the central research subject within Belgium's public health context, and "Belgium Brussels" consistently emphasized as the unique geographic and policy focus throughout. 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the Role of Dietitian in Belgium Brussels</dc:title>
  <dc:creator/>
  <dc:language>en</dc:language>
  <cp:keywords/>
  <dcterms:created xsi:type="dcterms:W3CDTF">2026-07-18T16:22:41Z</dcterms:created>
  <dcterms:modified xsi:type="dcterms:W3CDTF">2026-07-18T16:22:41Z</dcterms:modified>
</cp:coreProperties>
</file>

<file path=docProps/custom.xml><?xml version="1.0" encoding="utf-8"?>
<Properties xmlns="http://schemas.openxmlformats.org/officeDocument/2006/custom-properties" xmlns:vt="http://schemas.openxmlformats.org/officeDocument/2006/docPropsVTypes"/>
</file>