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Dietary</w:t>
      </w:r>
      <w:r>
        <w:t xml:space="preserve"> </w:t>
      </w:r>
      <w:r>
        <w:t xml:space="preserve">Diversity</w:t>
      </w:r>
      <w:r>
        <w:t xml:space="preserve"> </w:t>
      </w:r>
      <w:r>
        <w:t xml:space="preserve">and</w:t>
      </w:r>
      <w:r>
        <w:t xml:space="preserve"> </w:t>
      </w:r>
      <w:r>
        <w:t xml:space="preserve">Health</w:t>
      </w:r>
      <w:r>
        <w:t xml:space="preserve"> </w:t>
      </w:r>
      <w:r>
        <w:t xml:space="preserve">Challenges</w:t>
      </w:r>
      <w:r>
        <w:t xml:space="preserve"> </w:t>
      </w:r>
      <w:r>
        <w:t xml:space="preserve">within</w:t>
      </w:r>
      <w:r>
        <w:t xml:space="preserve"> </w:t>
      </w:r>
      <w:r>
        <w:t xml:space="preserve">Israel</w:t>
      </w:r>
      <w:r>
        <w:t xml:space="preserve"> </w:t>
      </w:r>
      <w:r>
        <w:t xml:space="preserve">Jerusalem</w:t>
      </w:r>
    </w:p>
    <w:bookmarkStart w:id="20" w:name="X23eb4ce317a8c7732ea4b785cffbb7d1ceed6b0"/>
    <w:p>
      <w:pPr>
        <w:pStyle w:val="Heading1"/>
      </w:pPr>
      <w:r>
        <w:t xml:space="preserve">Thesis Proposal: Culturally Competent Nutrition Interventions by the Dietitian in Israel Jerusalem's Diverse Urban Healthcare Landscape</w:t>
      </w:r>
    </w:p>
    <w:p>
      <w:pPr>
        <w:pStyle w:val="FirstParagraph"/>
      </w:pPr>
      <w:r>
        <w:rPr>
          <w:bCs/>
          <w:b/>
        </w:rPr>
        <w:t xml:space="preserve">Introduction and Context:</w:t>
      </w:r>
      <w:r>
        <w:t xml:space="preserve"> </w:t>
      </w:r>
      <w:r>
        <w:t xml:space="preserve">The city of Israel Jerusalem stands as a unique confluence of ancient traditions, religious diversity, and modern urban health challenges. As a global hub for Jewish, Muslim, Christian, and other communities with distinct dietary laws (kashrut, halal), cultural food practices, and varying access to healthcare resources within the Israeli healthcare system (Magen David Adom/Clalit Health Services), Jerusalem faces complex nutritional public health issues. The prevalence of diet-related chronic diseases such as type 2 diabetes, obesity, and cardiovascular conditions is notably high among certain demographic groups in Jerusalem. This context necessitates a specialized role for the Dietitian – not merely as a nutrition counselor, but as a culturally fluent healthcare professional capable of navigating intricate religious, social, and economic landscapes to deliver effective dietary interventions. This Thesis Proposal outlines a critical investigation into the specific challenges and opportunities faced by the Dietitian within Jerusalem's unique urban ecosystem.</w:t>
      </w:r>
    </w:p>
    <w:p>
      <w:pPr>
        <w:pStyle w:val="BodyText"/>
      </w:pPr>
      <w:r>
        <w:rPr>
          <w:bCs/>
          <w:b/>
        </w:rPr>
        <w:t xml:space="preserve">Literature Review Gap:</w:t>
      </w:r>
      <w:r>
        <w:t xml:space="preserve"> </w:t>
      </w:r>
      <w:r>
        <w:t xml:space="preserve">While significant research exists on dietitians' roles in general population health or within specific national healthcare systems (e.g., US, UK), there is a stark paucity of studies focusing on the Dietitian's practice within Jerusalem. Existing literature often treats Israel as a monolith, overlooking the profound intra-city diversity between neighborhoods with distinct religious and socioeconomic profiles (e.g., West Jerusalem vs. East Jerusalem; ultra-Orthodox Jewish areas vs. Arab-majority neighborhoods). Furthermore, research rarely examines how dietitians actively integrate religious dietary laws into clinical practice plans without compromising medical efficacy or patient adherence. This gap hinders the development of evidence-based strategies to optimize the Dietitian's contribution to improving nutritional health outcomes across Jerusalem's multifaceted population.</w:t>
      </w:r>
    </w:p>
    <w:p>
      <w:pPr>
        <w:pStyle w:val="BodyText"/>
      </w:pPr>
      <w:r>
        <w:rPr>
          <w:bCs/>
          <w:b/>
        </w:rPr>
        <w:t xml:space="preserve">Research Problem and Significance:</w:t>
      </w:r>
      <w:r>
        <w:t xml:space="preserve"> </w:t>
      </w:r>
      <w:r>
        <w:t xml:space="preserve">The current standard of care for nutrition services in Jerusalem often fails to adequately address cultural and religious nuances, leading to suboptimal patient engagement, poor adherence to dietary recommendations, and potentially worsening chronic disease outcomes. This is particularly critical given the high burden of preventable diet-related diseases. A deep understanding of how Dietitians currently operate within these constraints – their training adequacy, perceived barriers (e.g., lack of culturally specific resources), successful adaptation strategies (e.g., collaborating with community religious leaders), and patient perspectives – is essential for systemic improvement. This Thesis Proposal directly addresses this problem by focusing specifically on the role of the Dietitian in Israel Jerusalem.</w:t>
      </w:r>
    </w:p>
    <w:p>
      <w:pPr>
        <w:pStyle w:val="BodyText"/>
      </w:pPr>
      <w:r>
        <w:rPr>
          <w:bCs/>
          <w:b/>
        </w:rPr>
        <w:t xml:space="preserve">Research Questions:</w:t>
      </w:r>
      <w:r>
        <w:t xml:space="preserve"> </w:t>
      </w:r>
      <w:r>
        <w:t xml:space="preserve">The proposed research will investigate:</w:t>
      </w:r>
      <w:r>
        <w:t xml:space="preserve"> </w:t>
      </w:r>
      <w:r>
        <w:t xml:space="preserve">1. What specific cultural, religious, and socioeconomic factors present the most significant barriers to effective dietary counseling for a Dietitian working within diverse communities across Jerusalem?</w:t>
      </w:r>
      <w:r>
        <w:t xml:space="preserve"> </w:t>
      </w:r>
      <w:r>
        <w:t xml:space="preserve">2. How do Dietitians in Jerusalem currently adapt their clinical protocols and communication strategies to respect and integrate religious dietary requirements (e.g., kashrut, halal) without compromising nutritional goals?</w:t>
      </w:r>
      <w:r>
        <w:t xml:space="preserve"> </w:t>
      </w:r>
      <w:r>
        <w:t xml:space="preserve">3. What perceived gaps exist in current dietetic education and professional support systems that hinder the Dietitian from effectively meeting the unique nutritional needs of Jerusalem's population?</w:t>
      </w:r>
      <w:r>
        <w:t xml:space="preserve"> </w:t>
      </w:r>
      <w:r>
        <w:t xml:space="preserve">4. How do patients from diverse backgrounds in Jerusalem perceive the cultural competence and effectiveness of their Dietitian, particularly regarding religious dietary adherence?</w:t>
      </w:r>
    </w:p>
    <w:p>
      <w:pPr>
        <w:pStyle w:val="BodyText"/>
      </w:pPr>
      <w:r>
        <w:rPr>
          <w:bCs/>
          <w:b/>
        </w:rPr>
        <w:t xml:space="preserve">Methodology:</w:t>
      </w:r>
      <w:r>
        <w:t xml:space="preserve"> </w:t>
      </w:r>
      <w:r>
        <w:t xml:space="preserve">This mixed-methods study will employ a sequential explanatory design. Phase 1 involves a comprehensive survey distributed to all registered Dietitians employed within major healthcare facilities (hospitals, community health centers) and private practices across Jerusalem, focusing on their experiences with cultural competence, training adequacy, and identified barriers. Phase 2 will conduct in-depth qualitative interviews with a purposive sample of Dietitians (n=15-20) representing different religious/ethnic backgrounds and practice settings within Israel Jerusalem. Additionally, focus group discussions (FGDs) will be conducted with patients from key demographic groups (e.g., elderly Jewish, Muslim women, young families in mixed neighborhoods; n=4 FGDs x 6-8 participants each) to capture the patient perspective on Dietitian interactions regarding food and culture. Data analysis will involve thematic analysis for qualitative data and descriptive/ inferential statistics for survey data.</w:t>
      </w:r>
    </w:p>
    <w:p>
      <w:pPr>
        <w:pStyle w:val="BodyText"/>
      </w:pPr>
      <w:r>
        <w:rPr>
          <w:bCs/>
          <w:b/>
        </w:rPr>
        <w:t xml:space="preserve">Expected Outcomes and Contribution:</w:t>
      </w:r>
      <w:r>
        <w:t xml:space="preserve"> </w:t>
      </w:r>
      <w:r>
        <w:t xml:space="preserve">This Thesis Proposal anticipates identifying concrete, actionable insights for enhancing the practice of the Dietitian in Jerusalem. Key expected outcomes include:</w:t>
      </w:r>
      <w:r>
        <w:t xml:space="preserve"> </w:t>
      </w:r>
      <w:r>
        <w:t xml:space="preserve">* A validated framework detailing the key cultural competence competencies required for Dietitians operating effectively in Jerusalem's context.</w:t>
      </w:r>
      <w:r>
        <w:t xml:space="preserve"> </w:t>
      </w:r>
      <w:r>
        <w:t xml:space="preserve">* Specific recommendations for curriculum development within Israeli dietetic education programs (e.g., integrating courses on kashrut/halal principles within a medical nutrition therapy context).</w:t>
      </w:r>
      <w:r>
        <w:t xml:space="preserve"> </w:t>
      </w:r>
      <w:r>
        <w:t xml:space="preserve">* Policy suggestions for healthcare institutions in Israel Jerusalem regarding resource allocation (e.g., culturally specific dietary tools, interpreter services) and protocols to support Dietitian practice.</w:t>
      </w:r>
      <w:r>
        <w:t xml:space="preserve"> </w:t>
      </w:r>
      <w:r>
        <w:t xml:space="preserve">* Evidence-based strategies to improve patient engagement and adherence through culturally congruent dietary counseling, directly contributing to reduced incidence of diet-related chronic diseases within the Jerusalem population.</w:t>
      </w:r>
    </w:p>
    <w:p>
      <w:pPr>
        <w:pStyle w:val="BodyText"/>
      </w:pPr>
      <w:r>
        <w:rPr>
          <w:bCs/>
          <w:b/>
        </w:rPr>
        <w:t xml:space="preserve">Relevance to Israel Jerusalem:</w:t>
      </w:r>
      <w:r>
        <w:t xml:space="preserve"> </w:t>
      </w:r>
      <w:r>
        <w:t xml:space="preserve">This research is uniquely situated within the Israeli context. It moves beyond broad national health statistics to address the hyper-local realities of a city where religious identity is intrinsically linked to daily food choices. Understanding how the Dietitian navigates these specific dynamics in Israel Jerusalem – from collaborating with rabbis or imams on dietary guidance, to addressing economic constraints affecting food access in marginalized neighborhoods, to respecting modesty concerns during counseling – is paramount for developing a truly effective and equitable nutrition service within the city. The findings will have direct applicability for healthcare planners, dietetic educators at institutions like Hadassah Medical Center or Bar-Ilan University's Nutrition program, and the Ministry of Health in Jerusalem.</w:t>
      </w:r>
    </w:p>
    <w:p>
      <w:pPr>
        <w:pStyle w:val="BodyText"/>
      </w:pPr>
      <w:r>
        <w:rPr>
          <w:bCs/>
          <w:b/>
        </w:rPr>
        <w:t xml:space="preserve">Conclusion:</w:t>
      </w:r>
      <w:r>
        <w:t xml:space="preserve"> </w:t>
      </w:r>
      <w:r>
        <w:t xml:space="preserve">The role of the Dietitian in Israel Jerusalem is not merely administrative but deeply embedded in the city's social fabric and health challenges. This Thesis Proposal underscores that effective nutritional healthcare for Jerusalem's diverse inhabitants demands a specialized, culturally attuned Dietitian who can bridge religious practice with medical necessity. By rigorously investigating the current state of practice, barriers, and opportunities within this specific urban setting (Israel Jerusalem), this research promises significant contributions to both academic knowledge in cultural competence within nutrition science and tangible improvements in public health outcomes across one of the world's most complex cities. The successful completion of this Thesis Proposal will provide a vital foundation for elevating the Dietitian's critical role as a key healthcare professional addressing Jerusalem's unique dietary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Dietitian in Addressing Dietary Diversity and Health Challenges within Israel Jerusalem</dc:title>
  <dc:creator/>
  <dc:language>en</dc:language>
  <cp:keywords/>
  <dcterms:created xsi:type="dcterms:W3CDTF">2026-07-18T08:45:35Z</dcterms:created>
  <dcterms:modified xsi:type="dcterms:W3CDTF">2026-07-18T08:45:35Z</dcterms:modified>
</cp:coreProperties>
</file>

<file path=docProps/custom.xml><?xml version="1.0" encoding="utf-8"?>
<Properties xmlns="http://schemas.openxmlformats.org/officeDocument/2006/custom-properties" xmlns:vt="http://schemas.openxmlformats.org/officeDocument/2006/docPropsVTypes"/>
</file>