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Thailand</w:t>
      </w:r>
      <w:r>
        <w:t xml:space="preserve"> </w:t>
      </w:r>
      <w:r>
        <w:t xml:space="preserve">Bangkok</w:t>
      </w:r>
    </w:p>
    <w:bookmarkStart w:id="27" w:name="Xccb36d669df6a1848d7fab8bdb59b67c1035179"/>
    <w:p>
      <w:pPr>
        <w:pStyle w:val="Heading1"/>
      </w:pPr>
      <w:r>
        <w:t xml:space="preserve">Thesis Proposal: Assessing the Critical Role of Dietitians in Addressing Nutrition Challenges within Thailand Bangkok's Urban Healthcare System</w:t>
      </w:r>
    </w:p>
    <w:bookmarkStart w:id="20" w:name="abstract"/>
    <w:p>
      <w:pPr>
        <w:pStyle w:val="Heading2"/>
      </w:pPr>
      <w:r>
        <w:t xml:space="preserve">Abstract</w:t>
      </w:r>
    </w:p>
    <w:p>
      <w:pPr>
        <w:pStyle w:val="FirstParagraph"/>
      </w:pPr>
      <w:r>
        <w:t xml:space="preserve">This Thesis Proposal investigates the current state, challenges, and future potential of certified Dietitians within Thailand's rapidly urbanizing capital, Bangkok. With rising non-communicable diseases (NCDs) such as diabetes and obesity affecting over 30% of Bangkok's adult population (Thai Ministry of Public Health, 2023), the need for specialized nutritional expertise is paramount. However, the workforce of qualified Dietitians remains critically insufficient and underutilized within Thailand's public healthcare infrastructure. This research aims to analyze systemic barriers hindering the effective integration of Dietitians into community health programs across Bangkok, propose evidence-based strategies for workforce expansion and role definition, and ultimately contribute to national health policy development. The findings will directly inform Thailand Bangkok’s 20-Year Health Plan (2023-2043) by establishing a roadmap for leveraging the Dietitian profession to combat diet-related morbidity.</w:t>
      </w:r>
    </w:p>
    <w:bookmarkEnd w:id="20"/>
    <w:bookmarkStart w:id="21" w:name="X8bcde4e236545f7cfdbc62addd16bc427a92c72"/>
    <w:p>
      <w:pPr>
        <w:pStyle w:val="Heading2"/>
      </w:pPr>
      <w:r>
        <w:t xml:space="preserve">1. Introduction: Context of Nutrition in Thailand Bangkok</w:t>
      </w:r>
    </w:p>
    <w:p>
      <w:pPr>
        <w:pStyle w:val="FirstParagraph"/>
      </w:pPr>
      <w:r>
        <w:t xml:space="preserve">Bangkok, as Thailand's political, economic, and cultural epicenter, exemplifies both the triumphs and challenges of rapid urbanization. While the city boasts world-class hospitals and a vibrant food culture centered around fresh ingredients and street food (a key aspect of Thai identity), it simultaneously grapples with an unprecedented nutrition transition. The shift towards processed foods, sedentary lifestyles among office workers, and complex dietary patterns have fueled Bangkok's status as a hotspot for NCDs. Thailand's national data reveals that obesity prevalence in Bangkok exceeds the national average by 15% (WHO Thailand Report, 2022), directly straining hospital resources and increasing long-term healthcare costs. Despite this crisis, the role of the certified Dietitian – a qualified professional trained in medical nutrition therapy and public health nutrition – remains poorly defined and under-resourced within Bangkok's healthcare ecosystem. This Thesis Proposal directly addresses this critical gap.</w:t>
      </w:r>
    </w:p>
    <w:bookmarkEnd w:id="21"/>
    <w:bookmarkStart w:id="22" w:name="problem-statement"/>
    <w:p>
      <w:pPr>
        <w:pStyle w:val="Heading2"/>
      </w:pPr>
      <w:r>
        <w:t xml:space="preserve">2. Problem Statement</w:t>
      </w:r>
    </w:p>
    <w:p>
      <w:pPr>
        <w:pStyle w:val="FirstParagraph"/>
      </w:pPr>
      <w:r>
        <w:t xml:space="preserve">The core problem is the severe shortage of practicing, certified Dietitians in Thailand Bangkok, coupled with a lack of clear professional scope and integration pathways within the existing healthcare system. Current data indicates fewer than 500 officially registered Dietitians serving a population exceeding 11 million in Bangkok alone (Thai Dietetic Association, 2023), resulting in an alarming ratio of approximately one Dietitian per 22,000 residents – far below the WHO-recommended minimum of one per 15,000 for effective NCD management. Furthermore, the role is often conflated with unregulated 'nutritionists' or nutrition advisors lacking formal accreditation. This lack of clarity and capacity impedes evidence-based nutritional interventions for vulnerable populations (e.g., low-income communities, elderly citizens) and hinders the city's ability to achieve its ambitious health goals under Thailand's National Strategic Plan on NCDs. The Thesis Proposal seeks to move beyond describing the problem to diagnosing systemic causes and proposing actionable solutions tailored specifically for Bangkok's urban context.</w:t>
      </w:r>
    </w:p>
    <w:bookmarkEnd w:id="22"/>
    <w:bookmarkStart w:id="23"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conduct a comprehensive assessment of the current Dietitian workforce size, distribution (public vs. private sector), and scope of practice within Bangkok's healthcare facilities, community centers, and educational institutions.</w:t>
      </w:r>
    </w:p>
    <w:p>
      <w:pPr>
        <w:numPr>
          <w:ilvl w:val="0"/>
          <w:numId w:val="1001"/>
        </w:numPr>
        <w:pStyle w:val="Compact"/>
      </w:pPr>
      <w:r>
        <w:t xml:space="preserve">To identify key systemic barriers impeding the effective utilization of Dietitians in Bangkok – including regulatory gaps (e.g., lack of mandatory licensure for Dietitian services), inadequate funding models within public health programs, insufficient interprofessional collaboration protocols with physicians and nurses, and public awareness deficits about the Dietitian's role.</w:t>
      </w:r>
    </w:p>
    <w:p>
      <w:pPr>
        <w:numPr>
          <w:ilvl w:val="0"/>
          <w:numId w:val="1001"/>
        </w:numPr>
        <w:pStyle w:val="Compact"/>
      </w:pPr>
      <w:r>
        <w:t xml:space="preserve">To develop and propose a multi-stakeholder framework for strengthening the Dietitian profession in Thailand Bangkok. This framework will include specific recommendations for policy amendments (e.g., integrating Dietitians into primary healthcare teams), educational curriculum enhancements at Thai universities, innovative service delivery models suitable for urban settings (e.g., tele-nutrition clinics targeting office workers), and public awareness campaigns.</w:t>
      </w:r>
    </w:p>
    <w:bookmarkEnd w:id="23"/>
    <w:bookmarkStart w:id="24" w:name="methodology"/>
    <w:p>
      <w:pPr>
        <w:pStyle w:val="Heading2"/>
      </w:pPr>
      <w:r>
        <w:t xml:space="preserve">4. Methodology</w:t>
      </w:r>
    </w:p>
    <w:p>
      <w:pPr>
        <w:pStyle w:val="FirstParagraph"/>
      </w:pPr>
      <w:r>
        <w:t xml:space="preserve">This qualitative-quantitative mixed-methods study will employ a triangulated approach focused on Bangkok:</w:t>
      </w:r>
    </w:p>
    <w:p>
      <w:pPr>
        <w:numPr>
          <w:ilvl w:val="0"/>
          <w:numId w:val="1002"/>
        </w:numPr>
        <w:pStyle w:val="Compact"/>
      </w:pPr>
      <w:r>
        <w:rPr>
          <w:bCs/>
          <w:b/>
        </w:rPr>
        <w:t xml:space="preserve">Document Review &amp; Secondary Data Analysis:</w:t>
      </w:r>
      <w:r>
        <w:t xml:space="preserve"> </w:t>
      </w:r>
      <w:r>
        <w:t xml:space="preserve">Analyzing national health reports (MOH, WHO), Thai Dietetic Association data, and existing literature on nutrition workforce gaps in Southeast Asia.</w:t>
      </w:r>
    </w:p>
    <w:p>
      <w:pPr>
        <w:numPr>
          <w:ilvl w:val="0"/>
          <w:numId w:val="1002"/>
        </w:numPr>
        <w:pStyle w:val="Compact"/>
      </w:pPr>
      <w:r>
        <w:rPr>
          <w:bCs/>
          <w:b/>
        </w:rPr>
        <w:t xml:space="preserve">Structured Surveys &amp; Key Informant Interviews (KIIs):</w:t>
      </w:r>
      <w:r>
        <w:t xml:space="preserve"> </w:t>
      </w:r>
      <w:r>
        <w:t xml:space="preserve">Surveying 150+ healthcare facility managers and 30+ certified Dietitians across Bangkok's public hospitals (e.g., King Chulalongkorn, Siriraj), private clinics, and community health centers. Conducting in-depth KIIs with key Thai stakeholders (MOH officials, leaders of the Thai Dietetic Association, representatives from major universities like Chulalongkorn and Mahidol).</w:t>
      </w:r>
    </w:p>
    <w:p>
      <w:pPr>
        <w:numPr>
          <w:ilvl w:val="0"/>
          <w:numId w:val="1002"/>
        </w:numPr>
        <w:pStyle w:val="Compact"/>
      </w:pPr>
      <w:r>
        <w:rPr>
          <w:bCs/>
          <w:b/>
        </w:rPr>
        <w:t xml:space="preserve">Focus Group Discussions (FGDs):</w:t>
      </w:r>
      <w:r>
        <w:t xml:space="preserve"> </w:t>
      </w:r>
      <w:r>
        <w:t xml:space="preserve">Organizing 4 FGDs with diverse Bangkok community members (low-income neighborhoods, corporate wellness programs) to understand perceptions of nutritional services and barriers to accessing Dietitian care.</w:t>
      </w:r>
    </w:p>
    <w:p>
      <w:pPr>
        <w:pStyle w:val="FirstParagraph"/>
      </w:pPr>
      <w:r>
        <w:t xml:space="preserve">Data will be analyzed using thematic analysis for qualitative data and descriptive statistics for quantitative survey responses, ensuring findings are directly applicable to the Bangkok context.</w:t>
      </w:r>
    </w:p>
    <w:bookmarkEnd w:id="24"/>
    <w:bookmarkStart w:id="25" w:name="expected-contribution-significance"/>
    <w:p>
      <w:pPr>
        <w:pStyle w:val="Heading2"/>
      </w:pPr>
      <w:r>
        <w:t xml:space="preserve">5. Expected Contribution &amp; Significance</w:t>
      </w:r>
    </w:p>
    <w:p>
      <w:pPr>
        <w:pStyle w:val="FirstParagraph"/>
      </w:pPr>
      <w:r>
        <w:t xml:space="preserve">This Thesis Proposal is significant because it directly addresses a critical bottleneck in Thailand's national health strategy, specifically within its most populous city. By providing granular data and context-specific solutions for Bangkok, the research will offer an actionable blueprint for:</w:t>
      </w:r>
    </w:p>
    <w:p>
      <w:pPr>
        <w:numPr>
          <w:ilvl w:val="0"/>
          <w:numId w:val="1003"/>
        </w:numPr>
        <w:pStyle w:val="Compact"/>
      </w:pPr>
      <w:r>
        <w:rPr>
          <w:bCs/>
          <w:b/>
        </w:rPr>
        <w:t xml:space="preserve">Policy Makers (MOH, Local Health Authorities):</w:t>
      </w:r>
      <w:r>
        <w:t xml:space="preserve"> </w:t>
      </w:r>
      <w:r>
        <w:t xml:space="preserve">Informing the development of Thailand's National Nutrition Policy (2024-2034) and Bangkok's municipal health initiatives to formally recognize and integrate Dietitians.</w:t>
      </w:r>
    </w:p>
    <w:p>
      <w:pPr>
        <w:numPr>
          <w:ilvl w:val="0"/>
          <w:numId w:val="1003"/>
        </w:numPr>
        <w:pStyle w:val="Compact"/>
      </w:pPr>
      <w:r>
        <w:rPr>
          <w:bCs/>
          <w:b/>
        </w:rPr>
        <w:t xml:space="preserve">Educational Institutions:</w:t>
      </w:r>
      <w:r>
        <w:t xml:space="preserve"> </w:t>
      </w:r>
      <w:r>
        <w:t xml:space="preserve">Guiding universities in Thailand (particularly those offering nutrition programs) to align curricula with the evolving needs of Bangkok's healthcare market.</w:t>
      </w:r>
    </w:p>
    <w:p>
      <w:pPr>
        <w:numPr>
          <w:ilvl w:val="0"/>
          <w:numId w:val="1003"/>
        </w:numPr>
        <w:pStyle w:val="Compact"/>
      </w:pPr>
      <w:r>
        <w:rPr>
          <w:bCs/>
          <w:b/>
        </w:rPr>
        <w:t xml:space="preserve">Healthcare Providers &amp; NGOs:</w:t>
      </w:r>
      <w:r>
        <w:t xml:space="preserve"> </w:t>
      </w:r>
      <w:r>
        <w:t xml:space="preserve">Establishing best practices for deploying Dietitians effectively within existing service structures and new community health programs.</w:t>
      </w:r>
    </w:p>
    <w:p>
      <w:pPr>
        <w:numPr>
          <w:ilvl w:val="0"/>
          <w:numId w:val="1003"/>
        </w:numPr>
        <w:pStyle w:val="Compact"/>
      </w:pPr>
      <w:r>
        <w:rPr>
          <w:bCs/>
          <w:b/>
        </w:rPr>
        <w:t xml:space="preserve">The Dietitian Profession itself:</w:t>
      </w:r>
      <w:r>
        <w:t xml:space="preserve"> </w:t>
      </w:r>
      <w:r>
        <w:t xml:space="preserve">Elevating professional standards, advocating for fair compensation, and defining a clear career trajectory within Thailand Bangkok's complex healthcare landscape.</w:t>
      </w:r>
    </w:p>
    <w:p>
      <w:pPr>
        <w:pStyle w:val="FirstParagraph"/>
      </w:pPr>
      <w:r>
        <w:t xml:space="preserve">Ultimately, the Thesis Proposal argues that empowering the Dietitian is not merely an add-on but a strategic necessity for Thailand Bangkok to achieve sustainable improvements in population health outcomes and reduce the economic burden of preventable diet-related diseases. The success of this research hinges on its deep contextual understanding of Bangkok's unique urban challenges, making it a vital contribution to public health advancement in Thailand.</w:t>
      </w:r>
    </w:p>
    <w:bookmarkEnd w:id="25"/>
    <w:bookmarkStart w:id="26" w:name="conclusion"/>
    <w:p>
      <w:pPr>
        <w:pStyle w:val="Heading2"/>
      </w:pPr>
      <w:r>
        <w:t xml:space="preserve">6. Conclusion</w:t>
      </w:r>
    </w:p>
    <w:p>
      <w:pPr>
        <w:pStyle w:val="FirstParagraph"/>
      </w:pPr>
      <w:r>
        <w:t xml:space="preserve">The escalating nutrition crisis in Thailand Bangkok demands a specialized, evidence-based response. This Thesis Proposal positions the certified Dietitian as a central yet underutilized solution. By rigorously examining the current state, diagnosing systemic barriers, and proposing contextually relevant solutions specific to Bangkok's urban environment, this research will generate essential knowledge for transforming nutritional care delivery in Thailand's most critical healthcare hub. The findings will equip policymakers with the concrete tools needed to build a more resilient, efficient, and equitable healthcare system where the Dietitian’s expertise is fully harnessed to safeguard the health of Bangkok residents and advance national health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Dietitians in Thailand Bangkok</dc:title>
  <dc:creator/>
  <dc:language>en</dc:language>
  <cp:keywords/>
  <dcterms:created xsi:type="dcterms:W3CDTF">2025-12-12T02:39:16Z</dcterms:created>
  <dcterms:modified xsi:type="dcterms:W3CDTF">2025-12-12T02:39:16Z</dcterms:modified>
</cp:coreProperties>
</file>

<file path=docProps/custom.xml><?xml version="1.0" encoding="utf-8"?>
<Properties xmlns="http://schemas.openxmlformats.org/officeDocument/2006/custom-properties" xmlns:vt="http://schemas.openxmlformats.org/officeDocument/2006/docPropsVTypes"/>
</file>