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Registered</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fb376127d1c704e7a31b956d45de5b38178bfb6"/>
    <w:p>
      <w:pPr>
        <w:pStyle w:val="Heading1"/>
      </w:pPr>
      <w:r>
        <w:t xml:space="preserve">Thesis Proposal: Optimizing the Role of Registered Dietitians in Addressing Nutritional Disparities in United States New York City</w:t>
      </w:r>
    </w:p>
    <w:bookmarkStart w:id="20" w:name="introduction-and-background"/>
    <w:p>
      <w:pPr>
        <w:pStyle w:val="Heading2"/>
      </w:pPr>
      <w:r>
        <w:t xml:space="preserve">Introduction and Background</w:t>
      </w:r>
    </w:p>
    <w:p>
      <w:pPr>
        <w:pStyle w:val="FirstParagraph"/>
      </w:pPr>
      <w:r>
        <w:t xml:space="preserve">In the vibrant yet complex landscape of United States New York City, nutritional health disparities present a critical public health challenge. As one of the most diverse urban centers globally, NYC grapples with stark inequities in diet-related conditions such as obesity, type 2 diabetes, and cardiovascular disease across racial, ethnic, and socioeconomic lines. The World Health Organization identifies food insecurity as a primary driver of these disparities in urban environments like New York City. Within this context, Registered Dietitians (RDs) emerge as pivotal healthcare professionals uniquely positioned to bridge gaps in nutritional care. This Thesis Proposal outlines a comprehensive research initiative to analyze the current role of Dietitians in NYC's healthcare ecosystem and propose evidence-based strategies to amplify their impact on community health outcomes.</w:t>
      </w:r>
    </w:p>
    <w:bookmarkEnd w:id="20"/>
    <w:bookmarkStart w:id="21" w:name="problem-statement"/>
    <w:p>
      <w:pPr>
        <w:pStyle w:val="Heading2"/>
      </w:pPr>
      <w:r>
        <w:t xml:space="preserve">Problem Statement</w:t>
      </w:r>
    </w:p>
    <w:p>
      <w:pPr>
        <w:pStyle w:val="FirstParagraph"/>
      </w:pPr>
      <w:r>
        <w:t xml:space="preserve">New York City, despite its wealth of healthcare resources, faces significant barriers to equitable nutrition access. Over 1.5 million New Yorkers experience food insecurity annually (NYC Food Policy Center, 2023), while chronic diseases linked to poor dietary patterns account for over 65% of adult hospitalizations in the city. Current nutrition services remain fragmented across public health clinics, community organizations, and private practices, with RDs often underutilized due to systemic limitations. This Thesis Proposal addresses a critical gap: while the national demand for Dietitians is projected to grow by 7% between 2022-2032 (BLS), NYC lacks a cohesive framework for deploying these professionals where they can maximize population-level health impact, particularly in underserved neighborhoods like the South Bronx and East New York.</w:t>
      </w:r>
    </w:p>
    <w:bookmarkEnd w:id="21"/>
    <w:bookmarkStart w:id="22" w:name="literature-review"/>
    <w:p>
      <w:pPr>
        <w:pStyle w:val="Heading2"/>
      </w:pPr>
      <w:r>
        <w:t xml:space="preserve">Literature Review</w:t>
      </w:r>
    </w:p>
    <w:p>
      <w:pPr>
        <w:pStyle w:val="FirstParagraph"/>
      </w:pPr>
      <w:r>
        <w:t xml:space="preserve">Existing research on Dietitians in urban settings emphasizes their clinical effectiveness but overlooks NYC's unique sociocultural context. A 2021 study in the Journal of Nutrition Education and Behavior confirmed RD-led interventions reduced HbA1c levels by 18% among diabetic patients in Chicago, yet no comparable NYC-specific analysis exists. Further, literature highlights systemic barriers: insurance reimbursement limitations for dietetics services (Medicare covers only 50% of RD visits), cultural competency gaps in nutrition counseling, and insufficient integration of RDs into primary care teams across NYC health networks. This Thesis Proposal builds on these findings while centering New York City's demographic realities—where 40% of residents are foreign-born with diverse dietary traditions—and the city's ambitious "Food Policy Charter" goals to eliminate hunger by 2035.</w:t>
      </w:r>
    </w:p>
    <w:bookmarkEnd w:id="22"/>
    <w:bookmarkStart w:id="23" w:name="research-objectives"/>
    <w:p>
      <w:pPr>
        <w:pStyle w:val="Heading2"/>
      </w:pPr>
      <w:r>
        <w:t xml:space="preserve">Research Objectives</w:t>
      </w:r>
    </w:p>
    <w:p>
      <w:pPr>
        <w:pStyle w:val="FirstParagraph"/>
      </w:pPr>
      <w:r>
        <w:t xml:space="preserve">This Thesis Proposal advances three interconnected objectives for NYC-specific analysis:</w:t>
      </w:r>
    </w:p>
    <w:p>
      <w:pPr>
        <w:numPr>
          <w:ilvl w:val="0"/>
          <w:numId w:val="1001"/>
        </w:numPr>
        <w:pStyle w:val="Compact"/>
      </w:pPr>
      <w:r>
        <w:rPr>
          <w:bCs/>
          <w:b/>
        </w:rPr>
        <w:t xml:space="preserve">Map the Current RD Workforce Landscape:</w:t>
      </w:r>
      <w:r>
        <w:t xml:space="preserve"> </w:t>
      </w:r>
      <w:r>
        <w:t xml:space="preserve">Quantify RD distribution across NYC boroughs, practice settings, and community health needs using data from the New York State Department of Health and Academy of Nutrition and Dietetics.</w:t>
      </w:r>
    </w:p>
    <w:p>
      <w:pPr>
        <w:numPr>
          <w:ilvl w:val="0"/>
          <w:numId w:val="1001"/>
        </w:numPr>
        <w:pStyle w:val="Compact"/>
      </w:pPr>
      <w:r>
        <w:rPr>
          <w:bCs/>
          <w:b/>
        </w:rPr>
        <w:t xml:space="preserve">Evaluate Service Delivery Barriers:</w:t>
      </w:r>
      <w:r>
        <w:t xml:space="preserve"> </w:t>
      </w:r>
      <w:r>
        <w:t xml:space="preserve">Identify systemic obstacles (e.g., billing complexities, language barriers) through surveys with 150+ practicing Dietitians across NYC public hospitals, community health centers, and private practices.</w:t>
      </w:r>
    </w:p>
    <w:p>
      <w:pPr>
        <w:numPr>
          <w:ilvl w:val="0"/>
          <w:numId w:val="1001"/>
        </w:numPr>
        <w:pStyle w:val="Compact"/>
      </w:pPr>
      <w:r>
        <w:rPr>
          <w:bCs/>
          <w:b/>
        </w:rPr>
        <w:t xml:space="preserve">Design Culturally Responsive Interventions:</w:t>
      </w:r>
      <w:r>
        <w:t xml:space="preserve"> </w:t>
      </w:r>
      <w:r>
        <w:t xml:space="preserve">Co-develop evidence-based models for RD integration with NYC’s public health infrastructure (e.g., Health + Hospitals Corporation) using participatory action research with community stakeholders in high-need zip codes.</w:t>
      </w:r>
    </w:p>
    <w:bookmarkEnd w:id="23"/>
    <w:bookmarkStart w:id="24" w:name="methodology"/>
    <w:p>
      <w:pPr>
        <w:pStyle w:val="Heading2"/>
      </w:pPr>
      <w:r>
        <w:t xml:space="preserve">Methodology</w:t>
      </w:r>
    </w:p>
    <w:p>
      <w:pPr>
        <w:pStyle w:val="FirstParagraph"/>
      </w:pPr>
      <w:r>
        <w:t xml:space="preserve">This study employs a sequential mixed-methods design, prioritizing real-world applicability within United States New York City. The first phase (3 months) will conduct a geographic information system (GIS) analysis of RD density versus health vulnerability indices across 59 NYC zip codes. The second phase (6 months) involves structured interviews with 30 key informants—including RDs, public health directors, and community advocates—to explore implementation challenges. The third phase (4 months) will pilot two intervention models in partnership with Harlem United and Brooklyn Health Services: one integrating Dietitians into telehealth platforms for food-insecure communities, and another embedding RDs within school-based health centers. All data will be triangulated using NVivo qualitative analysis and SPSS statistical tools, with findings contextualized against NYC’s Department of Health's 2030 health equity goals.</w:t>
      </w:r>
    </w:p>
    <w:bookmarkEnd w:id="24"/>
    <w:bookmarkStart w:id="25" w:name="significance-and-innovation"/>
    <w:p>
      <w:pPr>
        <w:pStyle w:val="Heading2"/>
      </w:pPr>
      <w:r>
        <w:t xml:space="preserve">Significance and Innovation</w:t>
      </w:r>
    </w:p>
    <w:p>
      <w:pPr>
        <w:pStyle w:val="FirstParagraph"/>
      </w:pPr>
      <w:r>
        <w:t xml:space="preserve">Unlike prior national studies, this Thesis Proposal delivers actionable insights for New York City's distinct urban ecosystem. Its innovation lies in three dimensions: First, it explicitly ties RD practice to NYC’s community-specific food environments (e.g., bodega nutrition standards, farmers' market accessibility). Second, it addresses the "last mile" gap by designing low-cost RD deployment strategies compatible with underfunded public health systems like those serving immigrant populations. Third, it aligns with NYC's "Health Equity Action Plan," positioning Dietitians as essential co-creators—not just service providers—of neighborhood-level nutrition programs. By quantifying the return on investment of RD services (e.g., projected $3.20 savings per $1 spent in reduced emergency care), this research directly supports budgetary decisions for city agencies like NYC Health + Hospitals.</w:t>
      </w:r>
    </w:p>
    <w:bookmarkEnd w:id="25"/>
    <w:bookmarkStart w:id="26" w:name="expected-outcomes-and-dissemination"/>
    <w:p>
      <w:pPr>
        <w:pStyle w:val="Heading2"/>
      </w:pPr>
      <w:r>
        <w:t xml:space="preserve">Expected Outcomes and Dissemination</w:t>
      </w:r>
    </w:p>
    <w:p>
      <w:pPr>
        <w:pStyle w:val="FirstParagraph"/>
      </w:pPr>
      <w:r>
        <w:t xml:space="preserve">This Thesis Proposal anticipates three transformative outcomes: (1) A publicly accessible NYC RD Resource Map identifying service deserts; (2) A policy brief advocating for expanded Medicaid reimbursement for culturally tailored dietetics in New York State; and (3) An implementation toolkit for community organizations to onboard Dietitians. All outputs will be disseminated through NYC’s Office of Health Equity, the City University of New York’s Institute for Public Health, and national platforms like the Academy of Nutrition and Dietetics’ policy journal. Critically, findings will directly inform upcoming revisions to NYC's Food Policy Charter and health department staffing protocols.</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 GIS mapping of RD distribution.</w:t>
      </w:r>
      <w:r>
        <w:br/>
      </w:r>
      <w:r>
        <w:rPr>
          <w:bCs/>
          <w:b/>
        </w:rPr>
        <w:t xml:space="preserve">Months 4-7:</w:t>
      </w:r>
      <w:r>
        <w:t xml:space="preserve"> </w:t>
      </w:r>
      <w:r>
        <w:t xml:space="preserve">Stakeholder interviews + barrier analysis.</w:t>
      </w:r>
      <w:r>
        <w:br/>
      </w:r>
      <w:r>
        <w:rPr>
          <w:bCs/>
          <w:b/>
        </w:rPr>
        <w:t xml:space="preserve">Months 8-10:</w:t>
      </w:r>
      <w:r>
        <w:t xml:space="preserve"> </w:t>
      </w:r>
      <w:r>
        <w:t xml:space="preserve">Intervention pilot development and community co-design sessions.</w:t>
      </w:r>
      <w:r>
        <w:br/>
      </w:r>
      <w:r>
        <w:rPr>
          <w:bCs/>
          <w:b/>
        </w:rPr>
        <w:t xml:space="preserve">Month 11:</w:t>
      </w:r>
      <w:r>
        <w:t xml:space="preserve"> </w:t>
      </w:r>
      <w:r>
        <w:t xml:space="preserve">Data synthesis and policy brief drafting.</w:t>
      </w:r>
      <w:r>
        <w:br/>
      </w:r>
      <w:r>
        <w:rPr>
          <w:bCs/>
          <w:b/>
        </w:rPr>
        <w:t xml:space="preserve">Month 12:</w:t>
      </w:r>
      <w:r>
        <w:t xml:space="preserve"> </w:t>
      </w:r>
      <w:r>
        <w:t xml:space="preserve">Final report submission + city stakeholder presentation.</w:t>
      </w:r>
    </w:p>
    <w:bookmarkEnd w:id="27"/>
    <w:bookmarkStart w:id="28" w:name="conclusion"/>
    <w:p>
      <w:pPr>
        <w:pStyle w:val="Heading2"/>
      </w:pPr>
      <w:r>
        <w:t xml:space="preserve">Conclusion</w:t>
      </w:r>
    </w:p>
    <w:p>
      <w:pPr>
        <w:pStyle w:val="FirstParagraph"/>
      </w:pPr>
      <w:r>
        <w:t xml:space="preserve">In United States New York City, where diet-related illnesses disproportionately burden marginalized communities, Registered Dietitians represent a cost-effective yet underleveraged solution. This Thesis Proposal moves beyond theoretical analysis to deliver pragmatic, culturally grounded strategies for integrating Dietitian services into NYC's health infrastructure. By centering the voices of both practitioners and communities most affected by nutritional inequities, it promises not only to elevate the profession’s impact but also to advance New York City’s vision of a "Healthier City for All." As the city navigates post-pandemic health recovery and climate-driven food system disruptions, optimizing Dietitian roles emerges as both an urgent necessity and a blueprint for equitable urban public health. This research will equip policymakers, healthcare leaders, and community advocates with the evidence to transform nutritional care from fragmented services into a unified engine of health equity across New York City neighborhoods.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Registered Dietitians in Addressing Nutritional Disparities in United States New York City</dc:title>
  <dc:creator/>
  <dc:language>en</dc:language>
  <cp:keywords/>
  <dcterms:created xsi:type="dcterms:W3CDTF">2026-07-24T05:18:51Z</dcterms:created>
  <dcterms:modified xsi:type="dcterms:W3CDTF">2026-07-24T05:18:51Z</dcterms:modified>
</cp:coreProperties>
</file>

<file path=docProps/custom.xml><?xml version="1.0" encoding="utf-8"?>
<Properties xmlns="http://schemas.openxmlformats.org/officeDocument/2006/custom-properties" xmlns:vt="http://schemas.openxmlformats.org/officeDocument/2006/docPropsVTypes"/>
</file>