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599b77f778d0de2cbbc6274608b4bd8dbafa85d"/>
    <w:p>
      <w:pPr>
        <w:pStyle w:val="Heading1"/>
      </w:pPr>
      <w:r>
        <w:t xml:space="preserve">Thesis Proposal: The Evolving Role of the Diplomat in Argentina Buenos Aires</w:t>
      </w:r>
    </w:p>
    <w:bookmarkStart w:id="20" w:name="introduction-and-context"/>
    <w:p>
      <w:pPr>
        <w:pStyle w:val="Heading2"/>
      </w:pPr>
      <w:r>
        <w:t xml:space="preserve">Introduction and Context</w:t>
      </w:r>
    </w:p>
    <w:p>
      <w:pPr>
        <w:pStyle w:val="FirstParagraph"/>
      </w:pPr>
      <w:r>
        <w:t xml:space="preserve">The Republic of Argentina, with its capital city Buenos Aires serving as the epicenter of national governance and international relations, occupies a unique position within the global diplomatic landscape. As a major regional power in Latin America and a permanent member of key international forums like the UN Security Council (non-permanent), Argentina's diplomatic corps is instrumental in shaping its foreign policy trajectory. This Thesis Proposal examines the contemporary challenges, strategic imperatives, and evolving professional identity of the modern Diplomat within the specific institutional, political, and cultural context of Argentina Buenos Aires. The research argues that understanding the nuanced realities faced by Diplomats operating from Buenos Aires is critical for enhancing Argentina's diplomatic efficacy in an increasingly complex multipolar world.</w:t>
      </w:r>
    </w:p>
    <w:bookmarkEnd w:id="20"/>
    <w:bookmarkStart w:id="21" w:name="research-problem-and-significance"/>
    <w:p>
      <w:pPr>
        <w:pStyle w:val="Heading2"/>
      </w:pPr>
      <w:r>
        <w:t xml:space="preserve">Research Problem and Significance</w:t>
      </w:r>
    </w:p>
    <w:p>
      <w:pPr>
        <w:pStyle w:val="FirstParagraph"/>
      </w:pPr>
      <w:r>
        <w:t xml:space="preserve">While extensive scholarship exists on Argentine foreign policy doctrines, there remains a significant gap in empirical, ground-level analysis focused specifically on the professional experience, operational challenges, and adaptive strategies of the Diplomat working within Argentina's primary diplomatic hub: Buenos Aires. The city is not merely the location of the Ministry of Foreign Affairs and Worship (MAREX) but also houses numerous embassies, consulates general, international organizations (e.g., UNASUR secretariat historically), and diplomatic academies. This unique concentration creates a distinct microcosm where Diplomats navigate complex domestic politics, evolving bilateral relationships (particularly with Brazil, the US, China, and European nations), regional integration dynamics (Mercosur), and the legacy of historical diplomatic practices. Current scholarship often treats Argentina's diplomacy as monolithic or focuses on high-level statecraft without sufficient attention to the daily realities of those executing policy in Buenos Aires.</w:t>
      </w:r>
    </w:p>
    <w:bookmarkEnd w:id="21"/>
    <w:bookmarkStart w:id="22" w:name="research-objectives"/>
    <w:p>
      <w:pPr>
        <w:pStyle w:val="Heading2"/>
      </w:pPr>
      <w:r>
        <w:t xml:space="preserve">Research Objectives</w:t>
      </w:r>
    </w:p>
    <w:p>
      <w:pPr>
        <w:pStyle w:val="FirstParagraph"/>
      </w:pPr>
      <w:r>
        <w:t xml:space="preserve">This Thesis Proposal outlines a study with the following specific objectives, directly addressing the Buenos Aires context:</w:t>
      </w:r>
    </w:p>
    <w:p>
      <w:pPr>
        <w:numPr>
          <w:ilvl w:val="0"/>
          <w:numId w:val="1001"/>
        </w:numPr>
        <w:pStyle w:val="Compact"/>
      </w:pPr>
      <w:r>
        <w:rPr>
          <w:bCs/>
          <w:b/>
        </w:rPr>
        <w:t xml:space="preserve">To analyze the core competencies and professional development pathways</w:t>
      </w:r>
      <w:r>
        <w:t xml:space="preserve"> </w:t>
      </w:r>
      <w:r>
        <w:t xml:space="preserve">of Argentine Diplomats within the Buenos Aires institutional framework (MAREX, diplomatic corps), assessing how they adapt to contemporary demands like digital diplomacy, multilateral negotiations, and managing complex bilateral relations centered on Argentina's capital.</w:t>
      </w:r>
    </w:p>
    <w:p>
      <w:pPr>
        <w:numPr>
          <w:ilvl w:val="0"/>
          <w:numId w:val="1001"/>
        </w:numPr>
        <w:pStyle w:val="Compact"/>
      </w:pPr>
      <w:r>
        <w:rPr>
          <w:bCs/>
          <w:b/>
        </w:rPr>
        <w:t xml:space="preserve">To investigate the specific challenges encountered by Diplomats</w:t>
      </w:r>
      <w:r>
        <w:t xml:space="preserve"> </w:t>
      </w:r>
      <w:r>
        <w:t xml:space="preserve">operating from Buenos Aires in navigating domestic political shifts (e.g., recent government transitions), economic volatility affecting diplomatic resources, and the need to balance regional leadership with global engagement.</w:t>
      </w:r>
    </w:p>
    <w:p>
      <w:pPr>
        <w:numPr>
          <w:ilvl w:val="0"/>
          <w:numId w:val="1001"/>
        </w:numPr>
        <w:pStyle w:val="Compact"/>
      </w:pPr>
      <w:r>
        <w:rPr>
          <w:bCs/>
          <w:b/>
        </w:rPr>
        <w:t xml:space="preserve">To evaluate the impact of Buenos Aires as a strategic diplomatic hub</w:t>
      </w:r>
      <w:r>
        <w:t xml:space="preserve"> </w:t>
      </w:r>
      <w:r>
        <w:t xml:space="preserve">on Argentina's foreign policy outcomes, focusing on how proximity to key decision-makers and international organizations shapes negotiation dynamics, information flow, and crisis management compared to other national capitals.</w:t>
      </w:r>
    </w:p>
    <w:p>
      <w:pPr>
        <w:numPr>
          <w:ilvl w:val="0"/>
          <w:numId w:val="1001"/>
        </w:numPr>
        <w:pStyle w:val="Compact"/>
      </w:pPr>
      <w:r>
        <w:rPr>
          <w:bCs/>
          <w:b/>
        </w:rPr>
        <w:t xml:space="preserve">To propose actionable recommendations</w:t>
      </w:r>
      <w:r>
        <w:t xml:space="preserve"> </w:t>
      </w:r>
      <w:r>
        <w:t xml:space="preserve">for enhancing the professionalism, resilience, and strategic impact of the Diplomat corps operating from Argentina Buenos Aires within its unique environment.</w:t>
      </w:r>
    </w:p>
    <w:bookmarkEnd w:id="22"/>
    <w:bookmarkStart w:id="23" w:name="literature-review-key-gaps"/>
    <w:p>
      <w:pPr>
        <w:pStyle w:val="Heading2"/>
      </w:pPr>
      <w:r>
        <w:t xml:space="preserve">Literature Review (Key Gaps)</w:t>
      </w:r>
    </w:p>
    <w:p>
      <w:pPr>
        <w:pStyle w:val="FirstParagraph"/>
      </w:pPr>
      <w:r>
        <w:t xml:space="preserve">Existing literature on Argentine diplomacy often emphasizes historical narratives (e.g., relations with the UK post-Falklands War) or broad policy analysis. Works by scholars like María Inés Pilatti or Alejandro A. Sáenz focus on macro-level strategy, leaving a void in understanding the operational layer. Studies on diplomatic training (e.g., at the Instituto de Relaciones Internacionales - IRI, part of FLACSO Buenos Aires) rarely connect institutional training directly to on-the-ground challenges within Buenos Aires's specific diplomatic ecosystem. Comparative studies of capital city diplomacy (e.g., London, Washington) offer frameworks but lack Argentina-specific contextualization. This research fills that critical gap by centering the experience and environment of the Diplomat in Argentina's own capital city.</w:t>
      </w:r>
    </w:p>
    <w:bookmarkEnd w:id="23"/>
    <w:bookmarkStart w:id="24" w:name="methodology"/>
    <w:p>
      <w:pPr>
        <w:pStyle w:val="Heading2"/>
      </w:pPr>
      <w:r>
        <w:t xml:space="preserve">Methodology</w:t>
      </w:r>
    </w:p>
    <w:p>
      <w:pPr>
        <w:pStyle w:val="FirstParagraph"/>
      </w:pPr>
      <w:r>
        <w:t xml:space="preserve">This qualitative study will employ a multi-method approach grounded in Buenos Aires:</w:t>
      </w:r>
    </w:p>
    <w:p>
      <w:pPr>
        <w:numPr>
          <w:ilvl w:val="0"/>
          <w:numId w:val="1002"/>
        </w:numPr>
        <w:pStyle w:val="Compact"/>
      </w:pPr>
      <w:r>
        <w:rPr>
          <w:bCs/>
          <w:b/>
        </w:rPr>
        <w:t xml:space="preserve">Semi-Structured Interviews:</w:t>
      </w:r>
      <w:r>
        <w:t xml:space="preserve"> </w:t>
      </w:r>
      <w:r>
        <w:t xml:space="preserve">Conducting 30-40 in-depth interviews with serving Diplomats across career stages (from junior officers at the Ministry to senior ambassadors based in Buenos Aires), former diplomats, and key officials within the Ministry of Foreign Affairs and Worship (MAREX). The interviews will focus on daily operational challenges, strategic priorities, training needs, and perceptions of Argentina's diplomatic position from within Buenos Aires.</w:t>
      </w:r>
    </w:p>
    <w:p>
      <w:pPr>
        <w:numPr>
          <w:ilvl w:val="0"/>
          <w:numId w:val="1002"/>
        </w:numPr>
        <w:pStyle w:val="Compact"/>
      </w:pPr>
      <w:r>
        <w:rPr>
          <w:bCs/>
          <w:b/>
        </w:rPr>
        <w:t xml:space="preserve">Document Analysis:</w:t>
      </w:r>
      <w:r>
        <w:t xml:space="preserve"> </w:t>
      </w:r>
      <w:r>
        <w:t xml:space="preserve">Reviewing internal policy memos (where accessible), diplomatic correspondence archives held at the Ministry's historical archive in Buenos Aires, and key foreign policy documents published since 2015 to understand evolving mandates.</w:t>
      </w:r>
    </w:p>
    <w:p>
      <w:pPr>
        <w:numPr>
          <w:ilvl w:val="0"/>
          <w:numId w:val="1002"/>
        </w:numPr>
        <w:pStyle w:val="Compact"/>
      </w:pPr>
      <w:r>
        <w:rPr>
          <w:bCs/>
          <w:b/>
        </w:rPr>
        <w:t xml:space="preserve">Participant Observation:</w:t>
      </w:r>
      <w:r>
        <w:t xml:space="preserve"> </w:t>
      </w:r>
      <w:r>
        <w:t xml:space="preserve">Gaining contextual understanding through observation of diplomatic events, briefings within the MAEX headquarters (Buenos Aires), and relevant conferences held at institutions like the Argentine Institute for International Relations (IARI) in the capital.</w:t>
      </w:r>
    </w:p>
    <w:p>
      <w:pPr>
        <w:pStyle w:val="FirstParagraph"/>
      </w:pPr>
      <w:r>
        <w:t xml:space="preserve">The primary context for this research is unequivocally Argentina Buenos Aires. The analysis will be deeply situated within this city's unique political, economic, and institutional landscape as the nerve center of Argentine diplomacy.</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Developing a nuanced theory of "Capital City Diplomacy" applicable to Argentina Buenos Aires, enriching the broader field of diplomatic studies by integrating urban geography and institutional context.</w:t>
      </w:r>
    </w:p>
    <w:p>
      <w:pPr>
        <w:numPr>
          <w:ilvl w:val="0"/>
          <w:numId w:val="1003"/>
        </w:numPr>
        <w:pStyle w:val="Compact"/>
      </w:pPr>
      <w:r>
        <w:rPr>
          <w:bCs/>
          <w:b/>
        </w:rPr>
        <w:t xml:space="preserve">Practical:</w:t>
      </w:r>
      <w:r>
        <w:t xml:space="preserve"> </w:t>
      </w:r>
      <w:r>
        <w:t xml:space="preserve">Providing concrete, evidence-based recommendations for the Ministry of Foreign Affairs and Worship (MAREX) in Buenos Aires on enhancing Diplomat training programs, career management, resource allocation, and internal communication structures to better equip them for current challenges.</w:t>
      </w:r>
    </w:p>
    <w:p>
      <w:pPr>
        <w:numPr>
          <w:ilvl w:val="0"/>
          <w:numId w:val="1003"/>
        </w:numPr>
        <w:pStyle w:val="Compact"/>
      </w:pPr>
      <w:r>
        <w:rPr>
          <w:bCs/>
          <w:b/>
        </w:rPr>
        <w:t xml:space="preserve">Policy-Relevant:</w:t>
      </w:r>
      <w:r>
        <w:t xml:space="preserve"> </w:t>
      </w:r>
      <w:r>
        <w:t xml:space="preserve">Offering Argentina's leadership a clearer understanding of the ground-level realities faced by its Diplomat corps from the capital city, informing future diplomatic strategy and investment.</w:t>
      </w:r>
    </w:p>
    <w:bookmarkEnd w:id="25"/>
    <w:bookmarkStart w:id="26" w:name="X43f94094ff110bed7a38f95773ad896a406983a"/>
    <w:p>
      <w:pPr>
        <w:pStyle w:val="Heading2"/>
      </w:pPr>
      <w:r>
        <w:t xml:space="preserve">Conclusion: The Imperative of Contextual Understanding</w:t>
      </w:r>
    </w:p>
    <w:p>
      <w:pPr>
        <w:pStyle w:val="FirstParagraph"/>
      </w:pPr>
      <w:r>
        <w:t xml:space="preserve">In an era marked by geopolitical volatility, economic pressures, and evolving international norms, Argentina's ability to project influence hinges significantly on the effectiveness of its Diplomat corps operating from Buenos Aires. This Thesis Proposal underscores that the success of Argentine foreign policy cannot be fully understood without examining the lived experience of those diplomats who are actively shaping it within their home capital. By centering Argentina Buenos Aires as both location and context, this research moves beyond abstract theory to provide actionable insights crucial for strengthening Argentina's diplomatic posture. The findings will directly inform not only academic discourse but also the practical management and development of Argentina's most vital foreign policy asset: its Diplomats operating in the heart of the nation's political life. This Thesis Proposal seeks to bridge a critical gap, ensuring that future studies and policies on Argentine diplomacy are firmly anchored in the dynamic reality of Buenos Aires.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Argentina Buenos Aires</dc:title>
  <dc:creator/>
  <dc:language>en</dc:language>
  <cp:keywords/>
  <dcterms:created xsi:type="dcterms:W3CDTF">2026-07-24T05:53:23Z</dcterms:created>
  <dcterms:modified xsi:type="dcterms:W3CDTF">2026-07-24T05:53:23Z</dcterms:modified>
</cp:coreProperties>
</file>

<file path=docProps/custom.xml><?xml version="1.0" encoding="utf-8"?>
<Properties xmlns="http://schemas.openxmlformats.org/officeDocument/2006/custom-properties" xmlns:vt="http://schemas.openxmlformats.org/officeDocument/2006/docPropsVTypes"/>
</file>